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CCEA2DC" w:rsidR="00184344" w:rsidRDefault="3D776D94" w:rsidP="213DEA0D">
      <w:pPr>
        <w:rPr>
          <w:b/>
          <w:bCs/>
          <w:sz w:val="28"/>
          <w:szCs w:val="28"/>
        </w:rPr>
      </w:pPr>
      <w:r w:rsidRPr="213DEA0D">
        <w:rPr>
          <w:b/>
          <w:bCs/>
          <w:sz w:val="28"/>
          <w:szCs w:val="28"/>
        </w:rPr>
        <w:t>Syllabus Review Checklist</w:t>
      </w:r>
    </w:p>
    <w:p w14:paraId="589EA9ED" w14:textId="0D890BBE" w:rsidR="2245890D" w:rsidRDefault="305C8344" w:rsidP="0AF12642">
      <w:pPr>
        <w:rPr>
          <w:sz w:val="24"/>
          <w:szCs w:val="24"/>
        </w:rPr>
      </w:pPr>
      <w:r w:rsidRPr="0C997CEA">
        <w:rPr>
          <w:sz w:val="24"/>
          <w:szCs w:val="24"/>
        </w:rPr>
        <w:t>This checklist is recommended when reviewing and updating existing syllabi.</w:t>
      </w:r>
      <w:r w:rsidR="0AF12642" w:rsidRPr="0C997CEA">
        <w:rPr>
          <w:sz w:val="24"/>
          <w:szCs w:val="24"/>
        </w:rPr>
        <w:t xml:space="preserve"> The purpose of this checklist is to help library faculty to think about improving the student syllabi experience. The syllabus elements outlined are organized in one potential sequence, for you to tailor to your unique course and instructional experience. </w:t>
      </w:r>
    </w:p>
    <w:p w14:paraId="336C5BFB" w14:textId="05D3F45D" w:rsidR="2245890D" w:rsidRDefault="0AF12642" w:rsidP="0AF12642">
      <w:pPr>
        <w:rPr>
          <w:sz w:val="24"/>
          <w:szCs w:val="24"/>
        </w:rPr>
      </w:pPr>
      <w:r w:rsidRPr="0AF12642">
        <w:rPr>
          <w:sz w:val="24"/>
          <w:szCs w:val="24"/>
        </w:rPr>
        <w:t xml:space="preserve">Components covered: </w:t>
      </w:r>
    </w:p>
    <w:p w14:paraId="4E834C31" w14:textId="3D87BA4C" w:rsidR="2245890D" w:rsidRDefault="0AF12642" w:rsidP="0AF12642">
      <w:pPr>
        <w:pStyle w:val="ListParagraph"/>
        <w:numPr>
          <w:ilvl w:val="0"/>
          <w:numId w:val="1"/>
        </w:numPr>
        <w:rPr>
          <w:sz w:val="24"/>
          <w:szCs w:val="24"/>
        </w:rPr>
      </w:pPr>
      <w:r w:rsidRPr="0AF12642">
        <w:rPr>
          <w:sz w:val="24"/>
          <w:szCs w:val="24"/>
        </w:rPr>
        <w:t>Important Information</w:t>
      </w:r>
    </w:p>
    <w:p w14:paraId="2AE26928" w14:textId="723A3451" w:rsidR="2245890D" w:rsidRDefault="0AF12642" w:rsidP="0AF12642">
      <w:pPr>
        <w:pStyle w:val="ListParagraph"/>
        <w:numPr>
          <w:ilvl w:val="0"/>
          <w:numId w:val="1"/>
        </w:numPr>
        <w:rPr>
          <w:sz w:val="24"/>
          <w:szCs w:val="24"/>
        </w:rPr>
      </w:pPr>
      <w:r w:rsidRPr="0AF12642">
        <w:rPr>
          <w:sz w:val="24"/>
          <w:szCs w:val="24"/>
        </w:rPr>
        <w:t>Course Summary</w:t>
      </w:r>
    </w:p>
    <w:p w14:paraId="3122651A" w14:textId="49FCE30D" w:rsidR="2245890D" w:rsidRDefault="0AF12642" w:rsidP="0AF12642">
      <w:pPr>
        <w:pStyle w:val="ListParagraph"/>
        <w:numPr>
          <w:ilvl w:val="0"/>
          <w:numId w:val="1"/>
        </w:numPr>
        <w:rPr>
          <w:sz w:val="24"/>
          <w:szCs w:val="24"/>
        </w:rPr>
      </w:pPr>
      <w:r w:rsidRPr="0AF12642">
        <w:rPr>
          <w:sz w:val="24"/>
          <w:szCs w:val="24"/>
        </w:rPr>
        <w:t>Course Expectations/Resources</w:t>
      </w:r>
    </w:p>
    <w:p w14:paraId="223C1192" w14:textId="13F8F446" w:rsidR="2245890D" w:rsidRDefault="0AF12642" w:rsidP="0AF12642">
      <w:pPr>
        <w:pStyle w:val="ListParagraph"/>
        <w:numPr>
          <w:ilvl w:val="0"/>
          <w:numId w:val="1"/>
        </w:numPr>
        <w:rPr>
          <w:sz w:val="24"/>
          <w:szCs w:val="24"/>
        </w:rPr>
      </w:pPr>
      <w:r w:rsidRPr="0AF12642">
        <w:rPr>
          <w:sz w:val="24"/>
          <w:szCs w:val="24"/>
        </w:rPr>
        <w:t>MSU Language Boilerplate</w:t>
      </w:r>
    </w:p>
    <w:p w14:paraId="3BA46EF7" w14:textId="01B8554C" w:rsidR="2245890D" w:rsidRDefault="0AF12642" w:rsidP="0AF12642">
      <w:pPr>
        <w:pStyle w:val="ListParagraph"/>
        <w:numPr>
          <w:ilvl w:val="0"/>
          <w:numId w:val="1"/>
        </w:numPr>
        <w:rPr>
          <w:sz w:val="24"/>
          <w:szCs w:val="24"/>
        </w:rPr>
      </w:pPr>
      <w:r w:rsidRPr="0AF12642">
        <w:rPr>
          <w:sz w:val="24"/>
          <w:szCs w:val="24"/>
        </w:rPr>
        <w:t>Course Content</w:t>
      </w:r>
    </w:p>
    <w:p w14:paraId="61E29DDB" w14:textId="2AF74CEF" w:rsidR="2245890D" w:rsidRDefault="0AF12642" w:rsidP="0AF12642">
      <w:pPr>
        <w:pStyle w:val="ListParagraph"/>
        <w:numPr>
          <w:ilvl w:val="0"/>
          <w:numId w:val="1"/>
        </w:numPr>
        <w:rPr>
          <w:sz w:val="24"/>
          <w:szCs w:val="24"/>
        </w:rPr>
      </w:pPr>
      <w:r w:rsidRPr="0AF12642">
        <w:rPr>
          <w:sz w:val="24"/>
          <w:szCs w:val="24"/>
        </w:rPr>
        <w:t>Formatting</w:t>
      </w:r>
    </w:p>
    <w:p w14:paraId="08C6C58B" w14:textId="318FB3AB" w:rsidR="2245890D" w:rsidRDefault="305C8344" w:rsidP="0AF12642">
      <w:pPr>
        <w:rPr>
          <w:sz w:val="28"/>
          <w:szCs w:val="28"/>
          <w:u w:val="single"/>
        </w:rPr>
      </w:pPr>
      <w:r w:rsidRPr="0AF12642">
        <w:rPr>
          <w:sz w:val="24"/>
          <w:szCs w:val="24"/>
        </w:rPr>
        <w:t xml:space="preserve">Beyond homework assignments, syllabi set the tone and expectations for the semester, assign value to work and content, and can also signal responsibility. Therefore, care should be taken to provide the correct information and set a tone that encourages all to learn. </w:t>
      </w:r>
    </w:p>
    <w:p w14:paraId="7BABBB28" w14:textId="61490754" w:rsidR="2245890D" w:rsidRDefault="2245890D" w:rsidP="2245890D">
      <w:pPr>
        <w:rPr>
          <w:sz w:val="28"/>
          <w:szCs w:val="28"/>
          <w:u w:val="single"/>
        </w:rPr>
      </w:pPr>
      <w:r w:rsidRPr="2245890D">
        <w:rPr>
          <w:sz w:val="28"/>
          <w:szCs w:val="28"/>
          <w:u w:val="single"/>
        </w:rPr>
        <w:t>Important Information</w:t>
      </w:r>
    </w:p>
    <w:p w14:paraId="49DAEA27" w14:textId="423167AA" w:rsidR="305C8344" w:rsidRDefault="305C8344" w:rsidP="0AF12642">
      <w:pPr>
        <w:rPr>
          <w:sz w:val="24"/>
          <w:szCs w:val="24"/>
        </w:rPr>
      </w:pPr>
      <w:r w:rsidRPr="0AF12642">
        <w:rPr>
          <w:sz w:val="24"/>
          <w:szCs w:val="24"/>
        </w:rPr>
        <w:t>This is core information about the course and is often the first thing on a syllabus.</w:t>
      </w:r>
    </w:p>
    <w:tbl>
      <w:tblPr>
        <w:tblStyle w:val="TableGridLight"/>
        <w:tblW w:w="0" w:type="auto"/>
        <w:tblLook w:val="06A0" w:firstRow="1" w:lastRow="0" w:firstColumn="1" w:lastColumn="0" w:noHBand="1" w:noVBand="1"/>
      </w:tblPr>
      <w:tblGrid>
        <w:gridCol w:w="2899"/>
        <w:gridCol w:w="6451"/>
      </w:tblGrid>
      <w:tr w:rsidR="2245890D" w14:paraId="54BF670F" w14:textId="77777777" w:rsidTr="0AF12642">
        <w:tc>
          <w:tcPr>
            <w:tcW w:w="2925" w:type="dxa"/>
          </w:tcPr>
          <w:p w14:paraId="66966C9F" w14:textId="2B699650" w:rsidR="2245890D" w:rsidRDefault="2245890D" w:rsidP="252F7EF3">
            <w:pPr>
              <w:rPr>
                <w:sz w:val="24"/>
                <w:szCs w:val="24"/>
              </w:rPr>
            </w:pPr>
            <w:r w:rsidRPr="252F7EF3">
              <w:rPr>
                <w:sz w:val="24"/>
                <w:szCs w:val="24"/>
              </w:rPr>
              <w:t>Instructor name</w:t>
            </w:r>
          </w:p>
        </w:tc>
        <w:tc>
          <w:tcPr>
            <w:tcW w:w="6533" w:type="dxa"/>
          </w:tcPr>
          <w:p w14:paraId="00E7ED3C" w14:textId="41EF630F" w:rsidR="2245890D" w:rsidRDefault="2245890D" w:rsidP="2245890D">
            <w:pPr>
              <w:rPr>
                <w:sz w:val="28"/>
                <w:szCs w:val="28"/>
              </w:rPr>
            </w:pPr>
          </w:p>
        </w:tc>
      </w:tr>
      <w:tr w:rsidR="2245890D" w14:paraId="31116C5A" w14:textId="77777777" w:rsidTr="0AF12642">
        <w:tc>
          <w:tcPr>
            <w:tcW w:w="2925" w:type="dxa"/>
          </w:tcPr>
          <w:p w14:paraId="58C75A38" w14:textId="20384F39" w:rsidR="2245890D" w:rsidRDefault="2245890D" w:rsidP="252F7EF3">
            <w:pPr>
              <w:rPr>
                <w:sz w:val="24"/>
                <w:szCs w:val="24"/>
              </w:rPr>
            </w:pPr>
            <w:r w:rsidRPr="252F7EF3">
              <w:rPr>
                <w:sz w:val="24"/>
                <w:szCs w:val="24"/>
              </w:rPr>
              <w:t>Pronouns</w:t>
            </w:r>
          </w:p>
        </w:tc>
        <w:tc>
          <w:tcPr>
            <w:tcW w:w="6533" w:type="dxa"/>
          </w:tcPr>
          <w:p w14:paraId="0E3D6F90" w14:textId="0FC17201" w:rsidR="2245890D" w:rsidRDefault="2245890D" w:rsidP="2245890D">
            <w:pPr>
              <w:rPr>
                <w:rFonts w:ascii="Calibri" w:eastAsia="Calibri" w:hAnsi="Calibri" w:cs="Calibri"/>
                <w:sz w:val="18"/>
                <w:szCs w:val="18"/>
              </w:rPr>
            </w:pPr>
          </w:p>
        </w:tc>
      </w:tr>
      <w:tr w:rsidR="2245890D" w14:paraId="421EEA8D" w14:textId="77777777" w:rsidTr="0AF12642">
        <w:tc>
          <w:tcPr>
            <w:tcW w:w="2925" w:type="dxa"/>
          </w:tcPr>
          <w:p w14:paraId="4C7B0FFD" w14:textId="71209C75" w:rsidR="2245890D" w:rsidRDefault="2245890D" w:rsidP="252F7EF3">
            <w:pPr>
              <w:rPr>
                <w:sz w:val="24"/>
                <w:szCs w:val="24"/>
              </w:rPr>
            </w:pPr>
            <w:r w:rsidRPr="252F7EF3">
              <w:rPr>
                <w:sz w:val="24"/>
                <w:szCs w:val="24"/>
              </w:rPr>
              <w:t>Contact Information</w:t>
            </w:r>
          </w:p>
        </w:tc>
        <w:tc>
          <w:tcPr>
            <w:tcW w:w="6533" w:type="dxa"/>
          </w:tcPr>
          <w:p w14:paraId="578D1DC2" w14:textId="25D89722" w:rsidR="2245890D" w:rsidRDefault="2245890D" w:rsidP="2245890D">
            <w:pPr>
              <w:rPr>
                <w:rFonts w:ascii="Calibri" w:eastAsia="Calibri" w:hAnsi="Calibri" w:cs="Calibri"/>
                <w:sz w:val="18"/>
                <w:szCs w:val="18"/>
              </w:rPr>
            </w:pPr>
          </w:p>
        </w:tc>
      </w:tr>
      <w:tr w:rsidR="0AF12642" w14:paraId="0A4D9E62" w14:textId="77777777" w:rsidTr="0AF12642">
        <w:tc>
          <w:tcPr>
            <w:tcW w:w="2925" w:type="dxa"/>
          </w:tcPr>
          <w:p w14:paraId="666B1209" w14:textId="201B952D" w:rsidR="0AF12642" w:rsidRDefault="0AF12642" w:rsidP="0AF12642">
            <w:pPr>
              <w:rPr>
                <w:sz w:val="24"/>
                <w:szCs w:val="24"/>
              </w:rPr>
            </w:pPr>
            <w:r w:rsidRPr="0AF12642">
              <w:rPr>
                <w:sz w:val="24"/>
                <w:szCs w:val="24"/>
              </w:rPr>
              <w:t>Required Text(s)</w:t>
            </w:r>
          </w:p>
        </w:tc>
        <w:tc>
          <w:tcPr>
            <w:tcW w:w="6533" w:type="dxa"/>
          </w:tcPr>
          <w:p w14:paraId="70BEC658" w14:textId="33B33D03" w:rsidR="0AF12642" w:rsidRDefault="0AF12642" w:rsidP="0AF12642">
            <w:pPr>
              <w:rPr>
                <w:rFonts w:ascii="Calibri" w:eastAsia="Calibri" w:hAnsi="Calibri" w:cs="Calibri"/>
                <w:sz w:val="20"/>
                <w:szCs w:val="20"/>
              </w:rPr>
            </w:pPr>
            <w:r w:rsidRPr="0AF12642">
              <w:rPr>
                <w:rFonts w:ascii="Calibri" w:eastAsia="Calibri" w:hAnsi="Calibri" w:cs="Calibri"/>
                <w:sz w:val="20"/>
                <w:szCs w:val="20"/>
              </w:rPr>
              <w:t>Include links to where to purchase or access</w:t>
            </w:r>
          </w:p>
        </w:tc>
      </w:tr>
      <w:tr w:rsidR="2245890D" w14:paraId="3FB306BA" w14:textId="77777777" w:rsidTr="0AF12642">
        <w:tc>
          <w:tcPr>
            <w:tcW w:w="2925" w:type="dxa"/>
          </w:tcPr>
          <w:p w14:paraId="6010E418" w14:textId="4A210CA5" w:rsidR="2245890D" w:rsidRDefault="2245890D" w:rsidP="252F7EF3">
            <w:pPr>
              <w:rPr>
                <w:sz w:val="24"/>
                <w:szCs w:val="24"/>
              </w:rPr>
            </w:pPr>
            <w:r w:rsidRPr="252F7EF3">
              <w:rPr>
                <w:sz w:val="24"/>
                <w:szCs w:val="24"/>
              </w:rPr>
              <w:t>Welcoming Office Hours</w:t>
            </w:r>
          </w:p>
        </w:tc>
        <w:tc>
          <w:tcPr>
            <w:tcW w:w="6533" w:type="dxa"/>
          </w:tcPr>
          <w:p w14:paraId="6E33BE65" w14:textId="67506CBB" w:rsidR="2245890D" w:rsidRDefault="2245890D" w:rsidP="252F7EF3">
            <w:pPr>
              <w:rPr>
                <w:rFonts w:ascii="Calibri" w:eastAsia="Calibri" w:hAnsi="Calibri" w:cs="Calibri"/>
                <w:sz w:val="20"/>
                <w:szCs w:val="20"/>
              </w:rPr>
            </w:pPr>
            <w:r w:rsidRPr="252F7EF3">
              <w:rPr>
                <w:rFonts w:ascii="Calibri" w:eastAsia="Calibri" w:hAnsi="Calibri" w:cs="Calibri"/>
                <w:sz w:val="20"/>
                <w:szCs w:val="20"/>
              </w:rPr>
              <w:t>Encourage contact outside of class with specifications on how (mode/response time from instructor)</w:t>
            </w:r>
          </w:p>
        </w:tc>
      </w:tr>
      <w:tr w:rsidR="2245890D" w14:paraId="1E22544E" w14:textId="77777777" w:rsidTr="0AF12642">
        <w:tc>
          <w:tcPr>
            <w:tcW w:w="2925" w:type="dxa"/>
          </w:tcPr>
          <w:p w14:paraId="4763C96C" w14:textId="644E3C50" w:rsidR="2245890D" w:rsidRDefault="2245890D" w:rsidP="252F7EF3">
            <w:pPr>
              <w:rPr>
                <w:sz w:val="24"/>
                <w:szCs w:val="24"/>
              </w:rPr>
            </w:pPr>
            <w:r w:rsidRPr="252F7EF3">
              <w:rPr>
                <w:sz w:val="24"/>
                <w:szCs w:val="24"/>
              </w:rPr>
              <w:t>Technology</w:t>
            </w:r>
          </w:p>
        </w:tc>
        <w:tc>
          <w:tcPr>
            <w:tcW w:w="6533" w:type="dxa"/>
          </w:tcPr>
          <w:p w14:paraId="74EAE871" w14:textId="0D1D0191" w:rsidR="2245890D" w:rsidRDefault="2245890D" w:rsidP="252F7EF3">
            <w:pPr>
              <w:rPr>
                <w:rFonts w:ascii="Calibri" w:eastAsia="Calibri" w:hAnsi="Calibri" w:cs="Calibri"/>
                <w:sz w:val="20"/>
                <w:szCs w:val="20"/>
              </w:rPr>
            </w:pPr>
            <w:r w:rsidRPr="252F7EF3">
              <w:rPr>
                <w:rFonts w:ascii="Calibri" w:eastAsia="Calibri" w:hAnsi="Calibri" w:cs="Calibri"/>
                <w:sz w:val="20"/>
                <w:szCs w:val="20"/>
              </w:rPr>
              <w:t>Instruction on how to obtain course-required technology and training on technology (Library checkouts, LinkedIn Learning, etc.)</w:t>
            </w:r>
          </w:p>
        </w:tc>
      </w:tr>
    </w:tbl>
    <w:p w14:paraId="397B42E5" w14:textId="7C4F75C7" w:rsidR="2245890D" w:rsidRDefault="2245890D" w:rsidP="2245890D">
      <w:pPr>
        <w:rPr>
          <w:sz w:val="28"/>
          <w:szCs w:val="28"/>
          <w:u w:val="single"/>
        </w:rPr>
      </w:pPr>
    </w:p>
    <w:p w14:paraId="205B4DA3" w14:textId="29A7C954" w:rsidR="438C76AB" w:rsidRDefault="438C76AB" w:rsidP="438C76AB">
      <w:pPr>
        <w:rPr>
          <w:sz w:val="28"/>
          <w:szCs w:val="28"/>
        </w:rPr>
      </w:pPr>
      <w:r w:rsidRPr="2245890D">
        <w:rPr>
          <w:sz w:val="28"/>
          <w:szCs w:val="28"/>
          <w:u w:val="single"/>
        </w:rPr>
        <w:t>Course Summary</w:t>
      </w:r>
    </w:p>
    <w:p w14:paraId="45C9BE5D" w14:textId="427B7661" w:rsidR="2245890D" w:rsidRDefault="2245890D" w:rsidP="252F7EF3">
      <w:pPr>
        <w:rPr>
          <w:sz w:val="24"/>
          <w:szCs w:val="24"/>
        </w:rPr>
      </w:pPr>
      <w:r w:rsidRPr="252F7EF3">
        <w:rPr>
          <w:sz w:val="24"/>
          <w:szCs w:val="24"/>
        </w:rPr>
        <w:t xml:space="preserve">Including this information helps create the culture of your course. Consider bullet points for any lists, which can benefit readers with vision and attention issues, as well as ESL students. </w:t>
      </w:r>
    </w:p>
    <w:tbl>
      <w:tblPr>
        <w:tblStyle w:val="TableGridLight"/>
        <w:tblW w:w="9458" w:type="dxa"/>
        <w:tblLayout w:type="fixed"/>
        <w:tblLook w:val="06A0" w:firstRow="1" w:lastRow="0" w:firstColumn="1" w:lastColumn="0" w:noHBand="1" w:noVBand="1"/>
      </w:tblPr>
      <w:tblGrid>
        <w:gridCol w:w="2940"/>
        <w:gridCol w:w="6518"/>
      </w:tblGrid>
      <w:tr w:rsidR="438C76AB" w14:paraId="1824840B" w14:textId="77777777" w:rsidTr="0AF12642">
        <w:tc>
          <w:tcPr>
            <w:tcW w:w="2940" w:type="dxa"/>
          </w:tcPr>
          <w:p w14:paraId="26DD2C54" w14:textId="00E2E567" w:rsidR="438C76AB" w:rsidRDefault="305C8344" w:rsidP="252F7EF3">
            <w:pPr>
              <w:rPr>
                <w:sz w:val="24"/>
                <w:szCs w:val="24"/>
              </w:rPr>
            </w:pPr>
            <w:r w:rsidRPr="0AF12642">
              <w:rPr>
                <w:sz w:val="24"/>
                <w:szCs w:val="24"/>
              </w:rPr>
              <w:t>Learning Objectives</w:t>
            </w:r>
          </w:p>
        </w:tc>
        <w:tc>
          <w:tcPr>
            <w:tcW w:w="6518" w:type="dxa"/>
          </w:tcPr>
          <w:p w14:paraId="60E274FD" w14:textId="6F1FED88" w:rsidR="438C76AB" w:rsidRDefault="2245890D" w:rsidP="252F7EF3">
            <w:pPr>
              <w:rPr>
                <w:rFonts w:ascii="Calibri" w:eastAsia="Calibri" w:hAnsi="Calibri" w:cs="Calibri"/>
                <w:sz w:val="20"/>
                <w:szCs w:val="20"/>
              </w:rPr>
            </w:pPr>
            <w:r w:rsidRPr="252F7EF3">
              <w:rPr>
                <w:rFonts w:ascii="Calibri" w:eastAsia="Calibri" w:hAnsi="Calibri" w:cs="Calibri"/>
                <w:sz w:val="20"/>
                <w:szCs w:val="20"/>
              </w:rPr>
              <w:t>Include bullet pointed list of learning objectives and why they matter (context)</w:t>
            </w:r>
          </w:p>
        </w:tc>
      </w:tr>
      <w:tr w:rsidR="438C76AB" w14:paraId="77CC7E58" w14:textId="77777777" w:rsidTr="0AF12642">
        <w:tc>
          <w:tcPr>
            <w:tcW w:w="2940" w:type="dxa"/>
          </w:tcPr>
          <w:p w14:paraId="3E2041BA" w14:textId="4C277C53" w:rsidR="438C76AB" w:rsidRDefault="2245890D" w:rsidP="252F7EF3">
            <w:pPr>
              <w:rPr>
                <w:sz w:val="24"/>
                <w:szCs w:val="24"/>
              </w:rPr>
            </w:pPr>
            <w:r w:rsidRPr="252F7EF3">
              <w:rPr>
                <w:sz w:val="24"/>
                <w:szCs w:val="24"/>
              </w:rPr>
              <w:t>Attendance Policies</w:t>
            </w:r>
          </w:p>
        </w:tc>
        <w:tc>
          <w:tcPr>
            <w:tcW w:w="6518" w:type="dxa"/>
          </w:tcPr>
          <w:p w14:paraId="66911744" w14:textId="10E7EBB1" w:rsidR="438C76AB" w:rsidRDefault="2245890D" w:rsidP="252F7EF3">
            <w:pPr>
              <w:rPr>
                <w:rFonts w:ascii="Calibri" w:eastAsia="Calibri" w:hAnsi="Calibri" w:cs="Calibri"/>
                <w:sz w:val="20"/>
                <w:szCs w:val="20"/>
              </w:rPr>
            </w:pPr>
            <w:r w:rsidRPr="252F7EF3">
              <w:rPr>
                <w:rFonts w:ascii="Calibri" w:eastAsia="Calibri" w:hAnsi="Calibri" w:cs="Calibri"/>
                <w:sz w:val="20"/>
                <w:szCs w:val="20"/>
              </w:rPr>
              <w:t>Include religious/cultural observances; sick days; mental health days</w:t>
            </w:r>
          </w:p>
        </w:tc>
      </w:tr>
      <w:tr w:rsidR="438C76AB" w14:paraId="4CC1E04C" w14:textId="77777777" w:rsidTr="0AF12642">
        <w:tc>
          <w:tcPr>
            <w:tcW w:w="2940" w:type="dxa"/>
          </w:tcPr>
          <w:p w14:paraId="5EA7EE55" w14:textId="041C861E" w:rsidR="438C76AB" w:rsidRDefault="2245890D" w:rsidP="252F7EF3">
            <w:pPr>
              <w:rPr>
                <w:sz w:val="24"/>
                <w:szCs w:val="24"/>
              </w:rPr>
            </w:pPr>
            <w:r w:rsidRPr="252F7EF3">
              <w:rPr>
                <w:sz w:val="24"/>
                <w:szCs w:val="24"/>
              </w:rPr>
              <w:t>Point of View</w:t>
            </w:r>
          </w:p>
        </w:tc>
        <w:tc>
          <w:tcPr>
            <w:tcW w:w="6518" w:type="dxa"/>
          </w:tcPr>
          <w:p w14:paraId="3204F512" w14:textId="1F8712F5" w:rsidR="438C76AB" w:rsidRDefault="2245890D" w:rsidP="252F7EF3">
            <w:pPr>
              <w:pStyle w:val="ListParagraph"/>
              <w:numPr>
                <w:ilvl w:val="0"/>
                <w:numId w:val="17"/>
              </w:numPr>
              <w:rPr>
                <w:rFonts w:eastAsiaTheme="minorEastAsia"/>
                <w:sz w:val="20"/>
                <w:szCs w:val="20"/>
              </w:rPr>
            </w:pPr>
            <w:r w:rsidRPr="252F7EF3">
              <w:rPr>
                <w:rFonts w:ascii="Calibri" w:eastAsia="Calibri" w:hAnsi="Calibri" w:cs="Calibri"/>
                <w:sz w:val="20"/>
                <w:szCs w:val="20"/>
              </w:rPr>
              <w:t xml:space="preserve">Clearly express that the point of view created by readings/lecture/comments in class are your own. </w:t>
            </w:r>
          </w:p>
          <w:p w14:paraId="4FE09BFA" w14:textId="63D16EDA" w:rsidR="438C76AB" w:rsidRDefault="438C76AB" w:rsidP="252F7EF3">
            <w:pPr>
              <w:pStyle w:val="ListParagraph"/>
              <w:numPr>
                <w:ilvl w:val="0"/>
                <w:numId w:val="17"/>
              </w:numPr>
              <w:rPr>
                <w:rFonts w:eastAsiaTheme="minorEastAsia"/>
                <w:sz w:val="16"/>
                <w:szCs w:val="16"/>
              </w:rPr>
            </w:pPr>
            <w:r w:rsidRPr="252F7EF3">
              <w:rPr>
                <w:rFonts w:ascii="Calibri" w:eastAsia="Calibri" w:hAnsi="Calibri" w:cs="Calibri"/>
                <w:sz w:val="20"/>
                <w:szCs w:val="20"/>
              </w:rPr>
              <w:t xml:space="preserve">What is your teaching philosophy (student-centered learning, teacher-centered information dissemination, cooperative learning, </w:t>
            </w:r>
            <w:r w:rsidRPr="252F7EF3">
              <w:rPr>
                <w:rFonts w:ascii="Calibri" w:eastAsia="Calibri" w:hAnsi="Calibri" w:cs="Calibri"/>
                <w:sz w:val="20"/>
                <w:szCs w:val="20"/>
              </w:rPr>
              <w:lastRenderedPageBreak/>
              <w:t>etc.) and how does the syllabus communicate it to students? Do you clearly communicate your teaching philosophy to avoid biases?</w:t>
            </w:r>
          </w:p>
          <w:p w14:paraId="2ACC692A" w14:textId="499A114C" w:rsidR="438C76AB" w:rsidRDefault="2245890D" w:rsidP="252F7EF3">
            <w:pPr>
              <w:pStyle w:val="ListParagraph"/>
              <w:numPr>
                <w:ilvl w:val="0"/>
                <w:numId w:val="17"/>
              </w:numPr>
              <w:rPr>
                <w:rFonts w:eastAsiaTheme="minorEastAsia"/>
                <w:sz w:val="20"/>
                <w:szCs w:val="20"/>
              </w:rPr>
            </w:pPr>
            <w:r w:rsidRPr="252F7EF3">
              <w:rPr>
                <w:rFonts w:ascii="Calibri" w:eastAsia="Calibri" w:hAnsi="Calibri" w:cs="Calibri"/>
                <w:sz w:val="20"/>
                <w:szCs w:val="20"/>
              </w:rPr>
              <w:t xml:space="preserve">Encourage students to engage and disagree in order to create rich discussion around the complexity of course issues. </w:t>
            </w:r>
          </w:p>
          <w:p w14:paraId="19661D8A" w14:textId="0BAC9203" w:rsidR="438C76AB" w:rsidRDefault="2245890D" w:rsidP="252F7EF3">
            <w:pPr>
              <w:pStyle w:val="ListParagraph"/>
              <w:numPr>
                <w:ilvl w:val="0"/>
                <w:numId w:val="17"/>
              </w:numPr>
              <w:rPr>
                <w:rFonts w:eastAsiaTheme="minorEastAsia"/>
                <w:sz w:val="20"/>
                <w:szCs w:val="20"/>
              </w:rPr>
            </w:pPr>
            <w:r w:rsidRPr="252F7EF3">
              <w:rPr>
                <w:rFonts w:ascii="Calibri" w:eastAsia="Calibri" w:hAnsi="Calibri" w:cs="Calibri"/>
                <w:sz w:val="20"/>
                <w:szCs w:val="20"/>
              </w:rPr>
              <w:t>Respectful discourse expectations covered in the next section</w:t>
            </w:r>
          </w:p>
        </w:tc>
      </w:tr>
    </w:tbl>
    <w:p w14:paraId="3B48BE27" w14:textId="6E0D0C6C" w:rsidR="438C76AB" w:rsidRDefault="438C76AB" w:rsidP="438C76AB"/>
    <w:p w14:paraId="750B5827" w14:textId="11E57DEB" w:rsidR="438C76AB" w:rsidRDefault="49B717DB" w:rsidP="2245890D">
      <w:pPr>
        <w:rPr>
          <w:sz w:val="28"/>
          <w:szCs w:val="28"/>
        </w:rPr>
      </w:pPr>
      <w:r w:rsidRPr="0AF12642">
        <w:rPr>
          <w:sz w:val="28"/>
          <w:szCs w:val="28"/>
          <w:u w:val="single"/>
        </w:rPr>
        <w:t>Course Expectations/Resources</w:t>
      </w:r>
    </w:p>
    <w:p w14:paraId="70B4C863" w14:textId="299BB345" w:rsidR="438C76AB" w:rsidRDefault="2245890D" w:rsidP="252F7EF3">
      <w:pPr>
        <w:rPr>
          <w:sz w:val="24"/>
          <w:szCs w:val="24"/>
        </w:rPr>
      </w:pPr>
      <w:r w:rsidRPr="252F7EF3">
        <w:rPr>
          <w:sz w:val="24"/>
          <w:szCs w:val="24"/>
        </w:rPr>
        <w:t xml:space="preserve">Stating your expectations for the course helps create a transparent learning community. Explaining why a policy matters in your own words and then linking to any University resource links allows students to understand the resources in context of your class. </w:t>
      </w:r>
    </w:p>
    <w:tbl>
      <w:tblPr>
        <w:tblStyle w:val="TableGridLight"/>
        <w:tblW w:w="0" w:type="auto"/>
        <w:tblLook w:val="06A0" w:firstRow="1" w:lastRow="0" w:firstColumn="1" w:lastColumn="0" w:noHBand="1" w:noVBand="1"/>
      </w:tblPr>
      <w:tblGrid>
        <w:gridCol w:w="2126"/>
        <w:gridCol w:w="7224"/>
      </w:tblGrid>
      <w:tr w:rsidR="252F7EF3" w14:paraId="00B55CA0" w14:textId="77777777" w:rsidTr="73E6671F">
        <w:tc>
          <w:tcPr>
            <w:tcW w:w="2940" w:type="dxa"/>
          </w:tcPr>
          <w:p w14:paraId="548DC235" w14:textId="24310EBC" w:rsidR="252F7EF3" w:rsidRDefault="252F7EF3" w:rsidP="252F7EF3">
            <w:pPr>
              <w:spacing w:line="259" w:lineRule="auto"/>
            </w:pPr>
            <w:r w:rsidRPr="252F7EF3">
              <w:rPr>
                <w:sz w:val="24"/>
                <w:szCs w:val="24"/>
              </w:rPr>
              <w:t>Engagement</w:t>
            </w:r>
          </w:p>
        </w:tc>
        <w:tc>
          <w:tcPr>
            <w:tcW w:w="6518" w:type="dxa"/>
          </w:tcPr>
          <w:p w14:paraId="2DD6C77E" w14:textId="139895BB" w:rsidR="438C76AB" w:rsidRDefault="438C76AB" w:rsidP="252F7EF3">
            <w:pPr>
              <w:rPr>
                <w:sz w:val="18"/>
                <w:szCs w:val="18"/>
              </w:rPr>
            </w:pPr>
            <w:r w:rsidRPr="252F7EF3">
              <w:rPr>
                <w:sz w:val="18"/>
                <w:szCs w:val="18"/>
              </w:rPr>
              <w:t xml:space="preserve">To what extent do students interact with you and each other? </w:t>
            </w:r>
          </w:p>
          <w:p w14:paraId="2B9E890F" w14:textId="0C4D8219" w:rsidR="252F7EF3" w:rsidRDefault="252F7EF3" w:rsidP="252F7EF3">
            <w:pPr>
              <w:pStyle w:val="ListParagraph"/>
              <w:numPr>
                <w:ilvl w:val="0"/>
                <w:numId w:val="12"/>
              </w:numPr>
              <w:rPr>
                <w:sz w:val="18"/>
                <w:szCs w:val="18"/>
              </w:rPr>
            </w:pPr>
            <w:r w:rsidRPr="252F7EF3">
              <w:rPr>
                <w:rFonts w:eastAsiaTheme="minorEastAsia"/>
                <w:sz w:val="18"/>
                <w:szCs w:val="18"/>
              </w:rPr>
              <w:t>In addition to a welcome statement, include standard of engagement with you, when, how, why, all acceptable formats</w:t>
            </w:r>
          </w:p>
          <w:p w14:paraId="518BCBDA" w14:textId="21CB9364" w:rsidR="252F7EF3" w:rsidRDefault="6E62DAA7" w:rsidP="252F7EF3">
            <w:pPr>
              <w:pStyle w:val="ListParagraph"/>
              <w:numPr>
                <w:ilvl w:val="0"/>
                <w:numId w:val="12"/>
              </w:numPr>
              <w:rPr>
                <w:sz w:val="18"/>
                <w:szCs w:val="18"/>
              </w:rPr>
            </w:pPr>
            <w:r w:rsidRPr="73E6671F">
              <w:rPr>
                <w:rFonts w:eastAsiaTheme="minorEastAsia"/>
                <w:sz w:val="18"/>
                <w:szCs w:val="18"/>
              </w:rPr>
              <w:t>Include suggested engagement between students, i.e., Study groups, tutors, labs, etc.</w:t>
            </w:r>
          </w:p>
          <w:p w14:paraId="0D3983FE" w14:textId="4F3F4E81" w:rsidR="252F7EF3" w:rsidRDefault="252F7EF3" w:rsidP="252F7EF3">
            <w:pPr>
              <w:pStyle w:val="ListParagraph"/>
              <w:numPr>
                <w:ilvl w:val="0"/>
                <w:numId w:val="12"/>
              </w:numPr>
              <w:rPr>
                <w:sz w:val="18"/>
                <w:szCs w:val="18"/>
              </w:rPr>
            </w:pPr>
            <w:r w:rsidRPr="252F7EF3">
              <w:rPr>
                <w:rFonts w:eastAsiaTheme="minorEastAsia"/>
                <w:sz w:val="18"/>
                <w:szCs w:val="18"/>
              </w:rPr>
              <w:t>Define engagement in the class, i.e., discussions, participation expectations</w:t>
            </w:r>
          </w:p>
        </w:tc>
      </w:tr>
      <w:tr w:rsidR="2245890D" w14:paraId="5A088DF3" w14:textId="77777777" w:rsidTr="73E6671F">
        <w:tc>
          <w:tcPr>
            <w:tcW w:w="2940" w:type="dxa"/>
          </w:tcPr>
          <w:p w14:paraId="42B5DB64" w14:textId="20DC4732" w:rsidR="2245890D" w:rsidRDefault="2245890D" w:rsidP="252F7EF3">
            <w:pPr>
              <w:spacing w:line="259" w:lineRule="auto"/>
              <w:rPr>
                <w:sz w:val="24"/>
                <w:szCs w:val="24"/>
              </w:rPr>
            </w:pPr>
            <w:r w:rsidRPr="252F7EF3">
              <w:rPr>
                <w:sz w:val="24"/>
                <w:szCs w:val="24"/>
              </w:rPr>
              <w:t>Discussion Etiquette</w:t>
            </w:r>
          </w:p>
        </w:tc>
        <w:tc>
          <w:tcPr>
            <w:tcW w:w="6518" w:type="dxa"/>
          </w:tcPr>
          <w:p w14:paraId="06A36344" w14:textId="30A595CC" w:rsidR="2245890D" w:rsidRDefault="2245890D" w:rsidP="2245890D">
            <w:pPr>
              <w:pStyle w:val="ListParagraph"/>
              <w:numPr>
                <w:ilvl w:val="0"/>
                <w:numId w:val="18"/>
              </w:numPr>
              <w:rPr>
                <w:rFonts w:eastAsiaTheme="minorEastAsia"/>
                <w:sz w:val="18"/>
                <w:szCs w:val="18"/>
              </w:rPr>
            </w:pPr>
            <w:r w:rsidRPr="2245890D">
              <w:rPr>
                <w:rFonts w:eastAsiaTheme="minorEastAsia"/>
                <w:sz w:val="18"/>
                <w:szCs w:val="18"/>
              </w:rPr>
              <w:t xml:space="preserve">Statement of required professional language/terms used in the field if expected to be used by students. </w:t>
            </w:r>
          </w:p>
          <w:p w14:paraId="504B4456" w14:textId="23D42A79" w:rsidR="2245890D" w:rsidRDefault="2245890D" w:rsidP="2245890D">
            <w:pPr>
              <w:pStyle w:val="ListParagraph"/>
              <w:numPr>
                <w:ilvl w:val="0"/>
                <w:numId w:val="18"/>
              </w:numPr>
              <w:rPr>
                <w:rFonts w:eastAsiaTheme="minorEastAsia"/>
                <w:sz w:val="18"/>
                <w:szCs w:val="18"/>
              </w:rPr>
            </w:pPr>
            <w:r w:rsidRPr="2245890D">
              <w:rPr>
                <w:rFonts w:eastAsiaTheme="minorEastAsia"/>
                <w:sz w:val="18"/>
                <w:szCs w:val="18"/>
              </w:rPr>
              <w:t>Statement of behavioral expectations for online and/or classroom discussions.</w:t>
            </w:r>
          </w:p>
        </w:tc>
      </w:tr>
      <w:tr w:rsidR="2245890D" w14:paraId="7228779F" w14:textId="77777777" w:rsidTr="73E6671F">
        <w:tc>
          <w:tcPr>
            <w:tcW w:w="2940" w:type="dxa"/>
          </w:tcPr>
          <w:p w14:paraId="0AFDF7C3" w14:textId="446340B1" w:rsidR="2245890D" w:rsidRDefault="2245890D" w:rsidP="252F7EF3">
            <w:pPr>
              <w:spacing w:line="259" w:lineRule="auto"/>
              <w:rPr>
                <w:sz w:val="24"/>
                <w:szCs w:val="24"/>
              </w:rPr>
            </w:pPr>
            <w:r w:rsidRPr="252F7EF3">
              <w:rPr>
                <w:sz w:val="24"/>
                <w:szCs w:val="24"/>
              </w:rPr>
              <w:t>Pronoun Policy</w:t>
            </w:r>
          </w:p>
        </w:tc>
        <w:tc>
          <w:tcPr>
            <w:tcW w:w="6518" w:type="dxa"/>
          </w:tcPr>
          <w:p w14:paraId="6D1290F5" w14:textId="453F3654" w:rsidR="2245890D" w:rsidRDefault="2245890D" w:rsidP="2245890D">
            <w:pPr>
              <w:pStyle w:val="ListParagraph"/>
              <w:numPr>
                <w:ilvl w:val="0"/>
                <w:numId w:val="15"/>
              </w:numPr>
              <w:spacing w:line="259" w:lineRule="auto"/>
              <w:rPr>
                <w:rFonts w:eastAsiaTheme="minorEastAsia"/>
                <w:sz w:val="25"/>
                <w:szCs w:val="25"/>
              </w:rPr>
            </w:pPr>
            <w:r w:rsidRPr="2245890D">
              <w:rPr>
                <w:rFonts w:ascii="Calibri" w:eastAsia="Calibri" w:hAnsi="Calibri" w:cs="Calibri"/>
                <w:sz w:val="18"/>
                <w:szCs w:val="18"/>
              </w:rPr>
              <w:t xml:space="preserve">Frame pronouns </w:t>
            </w:r>
            <w:bookmarkStart w:id="0" w:name="_Int_l7fDoKLp"/>
            <w:r w:rsidRPr="2245890D">
              <w:rPr>
                <w:rFonts w:ascii="Calibri" w:eastAsia="Calibri" w:hAnsi="Calibri" w:cs="Calibri"/>
                <w:sz w:val="18"/>
                <w:szCs w:val="18"/>
              </w:rPr>
              <w:t>as a way to</w:t>
            </w:r>
            <w:bookmarkEnd w:id="0"/>
            <w:r w:rsidRPr="2245890D">
              <w:rPr>
                <w:rFonts w:ascii="Calibri" w:eastAsia="Calibri" w:hAnsi="Calibri" w:cs="Calibri"/>
                <w:sz w:val="18"/>
                <w:szCs w:val="18"/>
              </w:rPr>
              <w:t xml:space="preserve"> demonstrate respect for each other</w:t>
            </w:r>
          </w:p>
          <w:p w14:paraId="10DAAC21" w14:textId="5A619E4F" w:rsidR="2245890D" w:rsidRDefault="2245890D" w:rsidP="2245890D">
            <w:pPr>
              <w:pStyle w:val="ListParagraph"/>
              <w:numPr>
                <w:ilvl w:val="0"/>
                <w:numId w:val="15"/>
              </w:numPr>
              <w:spacing w:line="259" w:lineRule="auto"/>
              <w:rPr>
                <w:rFonts w:eastAsiaTheme="minorEastAsia"/>
                <w:sz w:val="18"/>
                <w:szCs w:val="18"/>
              </w:rPr>
            </w:pPr>
            <w:r w:rsidRPr="2245890D">
              <w:rPr>
                <w:sz w:val="18"/>
                <w:szCs w:val="18"/>
              </w:rPr>
              <w:t>Allow students to self-identify their name and pronouns.</w:t>
            </w:r>
          </w:p>
          <w:p w14:paraId="61ACD8B4" w14:textId="08A61E42" w:rsidR="2245890D" w:rsidRDefault="2245890D" w:rsidP="2245890D">
            <w:pPr>
              <w:pStyle w:val="ListParagraph"/>
              <w:numPr>
                <w:ilvl w:val="0"/>
                <w:numId w:val="15"/>
              </w:numPr>
              <w:spacing w:line="259" w:lineRule="auto"/>
              <w:rPr>
                <w:rFonts w:eastAsiaTheme="minorEastAsia"/>
                <w:sz w:val="18"/>
                <w:szCs w:val="18"/>
              </w:rPr>
            </w:pPr>
            <w:r w:rsidRPr="252F7EF3">
              <w:rPr>
                <w:sz w:val="18"/>
                <w:szCs w:val="18"/>
              </w:rPr>
              <w:t xml:space="preserve">If the name is different than roster, privately let the student know about resources for Chosen Name: </w:t>
            </w:r>
            <w:hyperlink r:id="rId8">
              <w:r w:rsidRPr="252F7EF3">
                <w:rPr>
                  <w:rStyle w:val="Hyperlink"/>
                  <w:sz w:val="18"/>
                  <w:szCs w:val="18"/>
                </w:rPr>
                <w:t>https://www.montana.edu/chosenname/</w:t>
              </w:r>
            </w:hyperlink>
          </w:p>
        </w:tc>
      </w:tr>
      <w:tr w:rsidR="2245890D" w14:paraId="77BD1280" w14:textId="77777777" w:rsidTr="73E6671F">
        <w:tc>
          <w:tcPr>
            <w:tcW w:w="2940" w:type="dxa"/>
          </w:tcPr>
          <w:p w14:paraId="0594C361" w14:textId="2425D467" w:rsidR="2245890D" w:rsidRDefault="2245890D" w:rsidP="252F7EF3">
            <w:pPr>
              <w:spacing w:line="259" w:lineRule="auto"/>
              <w:rPr>
                <w:sz w:val="24"/>
                <w:szCs w:val="24"/>
              </w:rPr>
            </w:pPr>
            <w:r w:rsidRPr="252F7EF3">
              <w:rPr>
                <w:sz w:val="24"/>
                <w:szCs w:val="24"/>
              </w:rPr>
              <w:t>Course Values and Norms Statement</w:t>
            </w:r>
          </w:p>
        </w:tc>
        <w:tc>
          <w:tcPr>
            <w:tcW w:w="6518" w:type="dxa"/>
          </w:tcPr>
          <w:p w14:paraId="7EF541D8" w14:textId="70F18B3D" w:rsidR="2245890D" w:rsidRDefault="2245890D" w:rsidP="2245890D">
            <w:pPr>
              <w:pStyle w:val="ListParagraph"/>
              <w:numPr>
                <w:ilvl w:val="0"/>
                <w:numId w:val="17"/>
              </w:numPr>
              <w:rPr>
                <w:rFonts w:eastAsiaTheme="minorEastAsia"/>
                <w:sz w:val="18"/>
                <w:szCs w:val="18"/>
              </w:rPr>
            </w:pPr>
            <w:r w:rsidRPr="252F7EF3">
              <w:rPr>
                <w:rFonts w:ascii="Calibri" w:eastAsia="Calibri" w:hAnsi="Calibri" w:cs="Calibri"/>
                <w:sz w:val="18"/>
                <w:szCs w:val="18"/>
              </w:rPr>
              <w:t>Establish the climate you intend for your classroom community</w:t>
            </w:r>
          </w:p>
          <w:p w14:paraId="64DB8DB6" w14:textId="219E493C" w:rsidR="2245890D" w:rsidRDefault="2245890D" w:rsidP="2245890D">
            <w:pPr>
              <w:pStyle w:val="ListParagraph"/>
              <w:numPr>
                <w:ilvl w:val="0"/>
                <w:numId w:val="17"/>
              </w:numPr>
              <w:rPr>
                <w:sz w:val="18"/>
                <w:szCs w:val="18"/>
              </w:rPr>
            </w:pPr>
            <w:r w:rsidRPr="2245890D">
              <w:rPr>
                <w:rFonts w:ascii="Calibri" w:eastAsia="Calibri" w:hAnsi="Calibri" w:cs="Calibri"/>
                <w:sz w:val="18"/>
                <w:szCs w:val="18"/>
              </w:rPr>
              <w:t>Set ground rules together</w:t>
            </w:r>
          </w:p>
          <w:p w14:paraId="536872C3" w14:textId="6170D4DA" w:rsidR="2245890D" w:rsidRDefault="2245890D" w:rsidP="252F7EF3">
            <w:pPr>
              <w:pStyle w:val="ListParagraph"/>
              <w:numPr>
                <w:ilvl w:val="0"/>
                <w:numId w:val="17"/>
              </w:numPr>
              <w:rPr>
                <w:sz w:val="18"/>
                <w:szCs w:val="18"/>
              </w:rPr>
            </w:pPr>
            <w:r w:rsidRPr="252F7EF3">
              <w:rPr>
                <w:rFonts w:ascii="Calibri" w:eastAsia="Calibri" w:hAnsi="Calibri" w:cs="Calibri"/>
                <w:sz w:val="18"/>
                <w:szCs w:val="18"/>
              </w:rPr>
              <w:t>Make the “culture” of your classroom transparent and explicitly stated</w:t>
            </w:r>
          </w:p>
          <w:p w14:paraId="395155BF" w14:textId="19658799" w:rsidR="2245890D" w:rsidRDefault="252F7EF3" w:rsidP="2245890D">
            <w:pPr>
              <w:pStyle w:val="ListParagraph"/>
              <w:numPr>
                <w:ilvl w:val="0"/>
                <w:numId w:val="17"/>
              </w:numPr>
              <w:rPr>
                <w:sz w:val="18"/>
                <w:szCs w:val="18"/>
              </w:rPr>
            </w:pPr>
            <w:r w:rsidRPr="252F7EF3">
              <w:rPr>
                <w:rFonts w:ascii="Calibri" w:eastAsia="Calibri" w:hAnsi="Calibri" w:cs="Calibri"/>
                <w:sz w:val="18"/>
                <w:szCs w:val="18"/>
              </w:rPr>
              <w:t xml:space="preserve">Refrain from all-caps and/or bold NO statements such as No late work accepted. </w:t>
            </w:r>
          </w:p>
        </w:tc>
      </w:tr>
      <w:tr w:rsidR="2245890D" w14:paraId="6A7A2C5F" w14:textId="77777777" w:rsidTr="73E6671F">
        <w:tc>
          <w:tcPr>
            <w:tcW w:w="2940" w:type="dxa"/>
          </w:tcPr>
          <w:p w14:paraId="4182F23C" w14:textId="61E71CA7" w:rsidR="2245890D" w:rsidRDefault="2245890D" w:rsidP="252F7EF3">
            <w:pPr>
              <w:spacing w:line="259" w:lineRule="auto"/>
              <w:rPr>
                <w:sz w:val="24"/>
                <w:szCs w:val="24"/>
              </w:rPr>
            </w:pPr>
            <w:r w:rsidRPr="252F7EF3">
              <w:rPr>
                <w:sz w:val="24"/>
                <w:szCs w:val="24"/>
              </w:rPr>
              <w:t>Disability/Accessibility Accommodation</w:t>
            </w:r>
          </w:p>
        </w:tc>
        <w:tc>
          <w:tcPr>
            <w:tcW w:w="6518" w:type="dxa"/>
          </w:tcPr>
          <w:p w14:paraId="77CFE9F8" w14:textId="138C9226" w:rsidR="682A6E25" w:rsidRDefault="682A6E25" w:rsidP="2245890D">
            <w:pPr>
              <w:pStyle w:val="ListParagraph"/>
              <w:numPr>
                <w:ilvl w:val="0"/>
                <w:numId w:val="16"/>
              </w:numPr>
              <w:spacing w:line="259" w:lineRule="auto"/>
              <w:rPr>
                <w:rFonts w:eastAsiaTheme="minorEastAsia"/>
              </w:rPr>
            </w:pPr>
            <w:r w:rsidRPr="2245890D">
              <w:rPr>
                <w:sz w:val="18"/>
                <w:szCs w:val="18"/>
              </w:rPr>
              <w:t xml:space="preserve">Express how you will address accommodations briefly and share hyperlinks to resources. </w:t>
            </w:r>
          </w:p>
          <w:p w14:paraId="33076022" w14:textId="204D587C" w:rsidR="682A6E25" w:rsidRDefault="682A6E25" w:rsidP="2245890D">
            <w:pPr>
              <w:pStyle w:val="ListParagraph"/>
              <w:numPr>
                <w:ilvl w:val="0"/>
                <w:numId w:val="16"/>
              </w:numPr>
              <w:spacing w:line="259" w:lineRule="auto"/>
            </w:pPr>
            <w:r w:rsidRPr="2245890D">
              <w:rPr>
                <w:sz w:val="18"/>
                <w:szCs w:val="18"/>
              </w:rPr>
              <w:t xml:space="preserve">MSU Resources for Students with Disabilities: </w:t>
            </w:r>
            <w:hyperlink r:id="rId9" w:anchor="disab">
              <w:r w:rsidRPr="2245890D">
                <w:rPr>
                  <w:rStyle w:val="Hyperlink"/>
                  <w:sz w:val="18"/>
                  <w:szCs w:val="18"/>
                </w:rPr>
                <w:t>https://www.montana.edu/facultyexcellence/teaching/resources/SyllabusLanguage.html#disab</w:t>
              </w:r>
            </w:hyperlink>
          </w:p>
        </w:tc>
      </w:tr>
      <w:tr w:rsidR="2245890D" w14:paraId="203110EB" w14:textId="77777777" w:rsidTr="73E6671F">
        <w:tc>
          <w:tcPr>
            <w:tcW w:w="2940" w:type="dxa"/>
          </w:tcPr>
          <w:p w14:paraId="6130706D" w14:textId="5ED30A51" w:rsidR="2245890D" w:rsidRDefault="2245890D" w:rsidP="252F7EF3">
            <w:pPr>
              <w:spacing w:line="259" w:lineRule="auto"/>
              <w:rPr>
                <w:sz w:val="24"/>
                <w:szCs w:val="24"/>
              </w:rPr>
            </w:pPr>
            <w:r w:rsidRPr="252F7EF3">
              <w:rPr>
                <w:sz w:val="24"/>
                <w:szCs w:val="24"/>
              </w:rPr>
              <w:t xml:space="preserve">Academic Honesty Statement </w:t>
            </w:r>
          </w:p>
        </w:tc>
        <w:tc>
          <w:tcPr>
            <w:tcW w:w="6518" w:type="dxa"/>
          </w:tcPr>
          <w:p w14:paraId="55CDEFF9" w14:textId="0A03B509" w:rsidR="2245890D" w:rsidRDefault="2245890D" w:rsidP="2245890D">
            <w:pPr>
              <w:pStyle w:val="ListParagraph"/>
              <w:numPr>
                <w:ilvl w:val="0"/>
                <w:numId w:val="18"/>
              </w:numPr>
              <w:rPr>
                <w:sz w:val="18"/>
                <w:szCs w:val="18"/>
              </w:rPr>
            </w:pPr>
            <w:r w:rsidRPr="2245890D">
              <w:rPr>
                <w:sz w:val="18"/>
                <w:szCs w:val="18"/>
              </w:rPr>
              <w:t>Express what this is in your own words, briefly, and share hyperlinks to resources.</w:t>
            </w:r>
          </w:p>
          <w:p w14:paraId="6F5542DA" w14:textId="4ED65249" w:rsidR="2245890D" w:rsidRDefault="2245890D" w:rsidP="2245890D">
            <w:pPr>
              <w:pStyle w:val="ListParagraph"/>
              <w:numPr>
                <w:ilvl w:val="0"/>
                <w:numId w:val="18"/>
              </w:numPr>
              <w:rPr>
                <w:rFonts w:eastAsiaTheme="minorEastAsia"/>
                <w:sz w:val="18"/>
                <w:szCs w:val="18"/>
              </w:rPr>
            </w:pPr>
            <w:r w:rsidRPr="2245890D">
              <w:rPr>
                <w:rFonts w:eastAsiaTheme="minorEastAsia"/>
                <w:sz w:val="18"/>
                <w:szCs w:val="18"/>
              </w:rPr>
              <w:t xml:space="preserve">MSU Resources for Academic Misconduct: </w:t>
            </w:r>
            <w:hyperlink r:id="rId10" w:anchor="miscond">
              <w:r w:rsidR="682A6E25" w:rsidRPr="2245890D">
                <w:rPr>
                  <w:rStyle w:val="Hyperlink"/>
                  <w:sz w:val="18"/>
                  <w:szCs w:val="18"/>
                </w:rPr>
                <w:t>https://www.montana.edu/facultyexcellence/teaching/resources/SyllabusLanguage.html#miscond</w:t>
              </w:r>
            </w:hyperlink>
          </w:p>
          <w:p w14:paraId="2645D0D0" w14:textId="5438EDCE" w:rsidR="2245890D" w:rsidRDefault="2245890D" w:rsidP="2245890D">
            <w:pPr>
              <w:rPr>
                <w:rFonts w:eastAsiaTheme="minorEastAsia"/>
                <w:sz w:val="18"/>
                <w:szCs w:val="18"/>
              </w:rPr>
            </w:pPr>
          </w:p>
        </w:tc>
      </w:tr>
      <w:tr w:rsidR="2245890D" w14:paraId="23CCEA15" w14:textId="77777777" w:rsidTr="73E6671F">
        <w:tc>
          <w:tcPr>
            <w:tcW w:w="2940" w:type="dxa"/>
          </w:tcPr>
          <w:p w14:paraId="79EF0254" w14:textId="484D0DED" w:rsidR="2245890D" w:rsidRDefault="2245890D" w:rsidP="252F7EF3">
            <w:pPr>
              <w:spacing w:line="259" w:lineRule="auto"/>
              <w:rPr>
                <w:sz w:val="24"/>
                <w:szCs w:val="24"/>
              </w:rPr>
            </w:pPr>
            <w:r w:rsidRPr="252F7EF3">
              <w:rPr>
                <w:sz w:val="24"/>
                <w:szCs w:val="24"/>
              </w:rPr>
              <w:t>Course Materials and Copyright</w:t>
            </w:r>
          </w:p>
        </w:tc>
        <w:tc>
          <w:tcPr>
            <w:tcW w:w="6518" w:type="dxa"/>
          </w:tcPr>
          <w:p w14:paraId="4941BCAC" w14:textId="33BDB693" w:rsidR="2245890D" w:rsidRDefault="2245890D" w:rsidP="2245890D">
            <w:pPr>
              <w:pStyle w:val="ListParagraph"/>
              <w:numPr>
                <w:ilvl w:val="0"/>
                <w:numId w:val="18"/>
              </w:numPr>
              <w:rPr>
                <w:sz w:val="18"/>
                <w:szCs w:val="18"/>
              </w:rPr>
            </w:pPr>
            <w:r w:rsidRPr="2245890D">
              <w:rPr>
                <w:sz w:val="18"/>
                <w:szCs w:val="18"/>
              </w:rPr>
              <w:t xml:space="preserve">MSU Statement on Copyright/Course Materials: </w:t>
            </w:r>
            <w:hyperlink r:id="rId11" w:anchor="copy">
              <w:r w:rsidR="682A6E25" w:rsidRPr="2245890D">
                <w:rPr>
                  <w:rStyle w:val="Hyperlink"/>
                  <w:sz w:val="18"/>
                  <w:szCs w:val="18"/>
                </w:rPr>
                <w:t>https://www.montana.edu/facultyexcellence/teaching/resources/SyllabusLanguage.html#copy</w:t>
              </w:r>
            </w:hyperlink>
          </w:p>
        </w:tc>
      </w:tr>
    </w:tbl>
    <w:p w14:paraId="53ED3980" w14:textId="3DC39364" w:rsidR="73E6671F" w:rsidRDefault="73E6671F"/>
    <w:p w14:paraId="779AB68A" w14:textId="5A4C20E3" w:rsidR="438C76AB" w:rsidRDefault="438C76AB" w:rsidP="438C76AB">
      <w:pPr>
        <w:rPr>
          <w:sz w:val="28"/>
          <w:szCs w:val="28"/>
          <w:u w:val="single"/>
        </w:rPr>
      </w:pPr>
      <w:r w:rsidRPr="2245890D">
        <w:rPr>
          <w:sz w:val="28"/>
          <w:szCs w:val="28"/>
          <w:u w:val="single"/>
        </w:rPr>
        <w:t>MSU Language Boilerplate</w:t>
      </w:r>
    </w:p>
    <w:p w14:paraId="69CFFD1D" w14:textId="1227797E" w:rsidR="2245890D" w:rsidRDefault="2245890D" w:rsidP="2245890D">
      <w:pPr>
        <w:rPr>
          <w:sz w:val="28"/>
          <w:szCs w:val="28"/>
          <w:u w:val="single"/>
        </w:rPr>
      </w:pPr>
      <w:r w:rsidRPr="252F7EF3">
        <w:rPr>
          <w:sz w:val="24"/>
          <w:szCs w:val="24"/>
        </w:rPr>
        <w:t>These are MSU policies and associated suggested language. Please use what has been developed by MSU or add your own language/interpretation and link to the official language, as needed.</w:t>
      </w:r>
    </w:p>
    <w:tbl>
      <w:tblPr>
        <w:tblStyle w:val="TableGridLight"/>
        <w:tblW w:w="0" w:type="auto"/>
        <w:tblLayout w:type="fixed"/>
        <w:tblLook w:val="06A0" w:firstRow="1" w:lastRow="0" w:firstColumn="1" w:lastColumn="0" w:noHBand="1" w:noVBand="1"/>
      </w:tblPr>
      <w:tblGrid>
        <w:gridCol w:w="2340"/>
        <w:gridCol w:w="7118"/>
      </w:tblGrid>
      <w:tr w:rsidR="438C76AB" w14:paraId="268F3CAC" w14:textId="77777777" w:rsidTr="0AF12642">
        <w:trPr>
          <w:trHeight w:val="429"/>
        </w:trPr>
        <w:tc>
          <w:tcPr>
            <w:tcW w:w="2340" w:type="dxa"/>
          </w:tcPr>
          <w:p w14:paraId="399B4FE1" w14:textId="53243710" w:rsidR="438C76AB" w:rsidRDefault="7D2BB561" w:rsidP="252F7EF3">
            <w:pPr>
              <w:rPr>
                <w:sz w:val="24"/>
                <w:szCs w:val="24"/>
              </w:rPr>
            </w:pPr>
            <w:r w:rsidRPr="252F7EF3">
              <w:rPr>
                <w:sz w:val="24"/>
                <w:szCs w:val="24"/>
              </w:rPr>
              <w:t>Diversity Statement</w:t>
            </w:r>
          </w:p>
        </w:tc>
        <w:tc>
          <w:tcPr>
            <w:tcW w:w="7118" w:type="dxa"/>
          </w:tcPr>
          <w:p w14:paraId="4DB75964" w14:textId="4D421993" w:rsidR="438C76AB" w:rsidRDefault="00F33A34" w:rsidP="252F7EF3">
            <w:pPr>
              <w:pStyle w:val="ListParagraph"/>
              <w:numPr>
                <w:ilvl w:val="0"/>
                <w:numId w:val="25"/>
              </w:numPr>
              <w:rPr>
                <w:rFonts w:eastAsiaTheme="minorEastAsia"/>
                <w:sz w:val="20"/>
                <w:szCs w:val="20"/>
              </w:rPr>
            </w:pPr>
            <w:hyperlink r:id="rId12" w:anchor="dni">
              <w:r w:rsidR="7D2BB561" w:rsidRPr="252F7EF3">
                <w:rPr>
                  <w:rStyle w:val="Hyperlink"/>
                  <w:sz w:val="20"/>
                  <w:szCs w:val="20"/>
                </w:rPr>
                <w:t>https://www.montana.edu/facultyexcellence/teaching/resources/SyllabusLanguage.html#dni</w:t>
              </w:r>
            </w:hyperlink>
          </w:p>
          <w:p w14:paraId="7265E8F8" w14:textId="574FDEAD" w:rsidR="438C76AB" w:rsidRDefault="00F33A34" w:rsidP="252F7EF3">
            <w:pPr>
              <w:pStyle w:val="ListParagraph"/>
              <w:numPr>
                <w:ilvl w:val="0"/>
                <w:numId w:val="25"/>
              </w:numPr>
              <w:rPr>
                <w:sz w:val="20"/>
                <w:szCs w:val="20"/>
              </w:rPr>
            </w:pPr>
            <w:hyperlink r:id="rId13">
              <w:r w:rsidR="7D2BB561" w:rsidRPr="252F7EF3">
                <w:rPr>
                  <w:rStyle w:val="Hyperlink"/>
                  <w:sz w:val="20"/>
                  <w:szCs w:val="20"/>
                </w:rPr>
                <w:t>https://www.montana.edu/studentdiversity/faculty_resources.html</w:t>
              </w:r>
            </w:hyperlink>
            <w:r w:rsidR="7D2BB561" w:rsidRPr="252F7EF3">
              <w:rPr>
                <w:sz w:val="20"/>
                <w:szCs w:val="20"/>
              </w:rPr>
              <w:t xml:space="preserve"> </w:t>
            </w:r>
          </w:p>
        </w:tc>
      </w:tr>
      <w:tr w:rsidR="438C76AB" w14:paraId="46340D5A" w14:textId="77777777" w:rsidTr="0AF12642">
        <w:tc>
          <w:tcPr>
            <w:tcW w:w="2340" w:type="dxa"/>
          </w:tcPr>
          <w:p w14:paraId="4D57DC94" w14:textId="36F629EE" w:rsidR="438C76AB" w:rsidRDefault="7D2BB561" w:rsidP="252F7EF3">
            <w:pPr>
              <w:rPr>
                <w:sz w:val="24"/>
                <w:szCs w:val="24"/>
              </w:rPr>
            </w:pPr>
            <w:r w:rsidRPr="252F7EF3">
              <w:rPr>
                <w:sz w:val="24"/>
                <w:szCs w:val="24"/>
              </w:rPr>
              <w:lastRenderedPageBreak/>
              <w:t>Inclusivity Statement</w:t>
            </w:r>
          </w:p>
        </w:tc>
        <w:tc>
          <w:tcPr>
            <w:tcW w:w="7118" w:type="dxa"/>
          </w:tcPr>
          <w:p w14:paraId="6B3C48C1" w14:textId="181A82CC" w:rsidR="438C76AB" w:rsidRDefault="00F33A34" w:rsidP="252F7EF3">
            <w:pPr>
              <w:pStyle w:val="ListParagraph"/>
              <w:numPr>
                <w:ilvl w:val="0"/>
                <w:numId w:val="24"/>
              </w:numPr>
              <w:rPr>
                <w:rFonts w:eastAsiaTheme="minorEastAsia"/>
                <w:sz w:val="20"/>
                <w:szCs w:val="20"/>
              </w:rPr>
            </w:pPr>
            <w:hyperlink r:id="rId14" w:anchor="dni">
              <w:r w:rsidR="7D2BB561" w:rsidRPr="252F7EF3">
                <w:rPr>
                  <w:rStyle w:val="Hyperlink"/>
                  <w:rFonts w:ascii="Calibri" w:eastAsia="Calibri" w:hAnsi="Calibri" w:cs="Calibri"/>
                  <w:sz w:val="20"/>
                  <w:szCs w:val="20"/>
                </w:rPr>
                <w:t>https://www.montana.edu/facultyexcellence/teaching/resources/SyllabusLanguage.html#dni</w:t>
              </w:r>
            </w:hyperlink>
            <w:r w:rsidR="7D2BB561" w:rsidRPr="252F7EF3">
              <w:rPr>
                <w:rFonts w:ascii="Calibri" w:eastAsia="Calibri" w:hAnsi="Calibri" w:cs="Calibri"/>
                <w:sz w:val="20"/>
                <w:szCs w:val="20"/>
              </w:rPr>
              <w:t xml:space="preserve"> </w:t>
            </w:r>
          </w:p>
          <w:p w14:paraId="67D91B01" w14:textId="37C845C9" w:rsidR="438C76AB" w:rsidRDefault="00F33A34" w:rsidP="252F7EF3">
            <w:pPr>
              <w:pStyle w:val="ListParagraph"/>
              <w:numPr>
                <w:ilvl w:val="0"/>
                <w:numId w:val="24"/>
              </w:numPr>
              <w:rPr>
                <w:sz w:val="20"/>
                <w:szCs w:val="20"/>
              </w:rPr>
            </w:pPr>
            <w:hyperlink r:id="rId15">
              <w:r w:rsidR="7D2BB561" w:rsidRPr="252F7EF3">
                <w:rPr>
                  <w:rStyle w:val="Hyperlink"/>
                  <w:rFonts w:ascii="Calibri" w:eastAsia="Calibri" w:hAnsi="Calibri" w:cs="Calibri"/>
                  <w:sz w:val="20"/>
                  <w:szCs w:val="20"/>
                </w:rPr>
                <w:t>https://www.montana.edu/studentdiversity/faculty_resources.html</w:t>
              </w:r>
            </w:hyperlink>
            <w:r w:rsidR="7D2BB561" w:rsidRPr="252F7EF3">
              <w:rPr>
                <w:rFonts w:ascii="Calibri" w:eastAsia="Calibri" w:hAnsi="Calibri" w:cs="Calibri"/>
                <w:sz w:val="20"/>
                <w:szCs w:val="20"/>
              </w:rPr>
              <w:t xml:space="preserve"> </w:t>
            </w:r>
          </w:p>
        </w:tc>
      </w:tr>
      <w:tr w:rsidR="438C76AB" w14:paraId="3A8FA057" w14:textId="77777777" w:rsidTr="0AF12642">
        <w:tc>
          <w:tcPr>
            <w:tcW w:w="2340" w:type="dxa"/>
          </w:tcPr>
          <w:p w14:paraId="406C7A89" w14:textId="57099E3E" w:rsidR="438C76AB" w:rsidRDefault="7D2BB561" w:rsidP="252F7EF3">
            <w:pPr>
              <w:rPr>
                <w:sz w:val="24"/>
                <w:szCs w:val="24"/>
              </w:rPr>
            </w:pPr>
            <w:r w:rsidRPr="252F7EF3">
              <w:rPr>
                <w:sz w:val="24"/>
                <w:szCs w:val="24"/>
              </w:rPr>
              <w:t>Information for Students with Disabilities</w:t>
            </w:r>
          </w:p>
        </w:tc>
        <w:tc>
          <w:tcPr>
            <w:tcW w:w="7118" w:type="dxa"/>
          </w:tcPr>
          <w:p w14:paraId="6C6AA62E" w14:textId="2710A05E" w:rsidR="438C76AB" w:rsidRDefault="00F33A34" w:rsidP="252F7EF3">
            <w:pPr>
              <w:pStyle w:val="ListParagraph"/>
              <w:numPr>
                <w:ilvl w:val="0"/>
                <w:numId w:val="23"/>
              </w:numPr>
              <w:rPr>
                <w:rFonts w:eastAsiaTheme="minorEastAsia"/>
                <w:sz w:val="20"/>
                <w:szCs w:val="20"/>
              </w:rPr>
            </w:pPr>
            <w:hyperlink r:id="rId16" w:anchor="disab">
              <w:r w:rsidR="7D2BB561" w:rsidRPr="252F7EF3">
                <w:rPr>
                  <w:rStyle w:val="Hyperlink"/>
                  <w:sz w:val="20"/>
                  <w:szCs w:val="20"/>
                </w:rPr>
                <w:t>https://www.montana.edu/facultyexcellence/teaching/resources/SyllabusLanguage.html#disab</w:t>
              </w:r>
            </w:hyperlink>
            <w:r w:rsidR="7D2BB561" w:rsidRPr="252F7EF3">
              <w:rPr>
                <w:sz w:val="20"/>
                <w:szCs w:val="20"/>
              </w:rPr>
              <w:t xml:space="preserve"> </w:t>
            </w:r>
          </w:p>
        </w:tc>
      </w:tr>
      <w:tr w:rsidR="438C76AB" w14:paraId="3275183A" w14:textId="77777777" w:rsidTr="0AF12642">
        <w:tc>
          <w:tcPr>
            <w:tcW w:w="2340" w:type="dxa"/>
          </w:tcPr>
          <w:p w14:paraId="1007EDF9" w14:textId="4EA741B5" w:rsidR="438C76AB" w:rsidRDefault="7D2BB561" w:rsidP="252F7EF3">
            <w:pPr>
              <w:rPr>
                <w:sz w:val="24"/>
                <w:szCs w:val="24"/>
              </w:rPr>
            </w:pPr>
            <w:r w:rsidRPr="252F7EF3">
              <w:rPr>
                <w:sz w:val="24"/>
                <w:szCs w:val="24"/>
              </w:rPr>
              <w:t>You are not alone</w:t>
            </w:r>
          </w:p>
        </w:tc>
        <w:tc>
          <w:tcPr>
            <w:tcW w:w="7118" w:type="dxa"/>
          </w:tcPr>
          <w:p w14:paraId="50F22F9A" w14:textId="0E49B3AF" w:rsidR="438C76AB" w:rsidRDefault="00F33A34" w:rsidP="252F7EF3">
            <w:pPr>
              <w:pStyle w:val="ListParagraph"/>
              <w:numPr>
                <w:ilvl w:val="0"/>
                <w:numId w:val="22"/>
              </w:numPr>
              <w:rPr>
                <w:rFonts w:eastAsiaTheme="minorEastAsia"/>
                <w:sz w:val="20"/>
                <w:szCs w:val="20"/>
              </w:rPr>
            </w:pPr>
            <w:hyperlink r:id="rId17" w:anchor="wellbeing">
              <w:r w:rsidR="7D2BB561" w:rsidRPr="252F7EF3">
                <w:rPr>
                  <w:rStyle w:val="Hyperlink"/>
                  <w:rFonts w:ascii="Calibri" w:eastAsia="Calibri" w:hAnsi="Calibri" w:cs="Calibri"/>
                  <w:sz w:val="20"/>
                  <w:szCs w:val="20"/>
                </w:rPr>
                <w:t>https://www.montana.edu/facultyexcellence/teaching/resources/SyllabusLanguage.html#wellbeing</w:t>
              </w:r>
            </w:hyperlink>
            <w:r w:rsidR="7D2BB561" w:rsidRPr="252F7EF3">
              <w:rPr>
                <w:rFonts w:ascii="Calibri" w:eastAsia="Calibri" w:hAnsi="Calibri" w:cs="Calibri"/>
                <w:sz w:val="20"/>
                <w:szCs w:val="20"/>
              </w:rPr>
              <w:t xml:space="preserve"> </w:t>
            </w:r>
          </w:p>
        </w:tc>
      </w:tr>
      <w:tr w:rsidR="438C76AB" w14:paraId="0F3EB312" w14:textId="77777777" w:rsidTr="0AF12642">
        <w:tc>
          <w:tcPr>
            <w:tcW w:w="2340" w:type="dxa"/>
          </w:tcPr>
          <w:p w14:paraId="0DCE1A20" w14:textId="38509E25" w:rsidR="438C76AB" w:rsidRDefault="7D2BB561" w:rsidP="252F7EF3">
            <w:pPr>
              <w:rPr>
                <w:sz w:val="24"/>
                <w:szCs w:val="24"/>
              </w:rPr>
            </w:pPr>
            <w:r w:rsidRPr="252F7EF3">
              <w:rPr>
                <w:sz w:val="24"/>
                <w:szCs w:val="24"/>
              </w:rPr>
              <w:t>Student Health and Wellness</w:t>
            </w:r>
          </w:p>
        </w:tc>
        <w:tc>
          <w:tcPr>
            <w:tcW w:w="7118" w:type="dxa"/>
          </w:tcPr>
          <w:p w14:paraId="7627F4F6" w14:textId="51F6058B" w:rsidR="438C76AB" w:rsidRDefault="00F33A34" w:rsidP="252F7EF3">
            <w:pPr>
              <w:pStyle w:val="ListParagraph"/>
              <w:numPr>
                <w:ilvl w:val="0"/>
                <w:numId w:val="21"/>
              </w:numPr>
              <w:rPr>
                <w:rFonts w:eastAsiaTheme="minorEastAsia"/>
                <w:sz w:val="20"/>
                <w:szCs w:val="20"/>
              </w:rPr>
            </w:pPr>
            <w:hyperlink r:id="rId18" w:anchor="wellbeing">
              <w:r w:rsidR="7D2BB561" w:rsidRPr="252F7EF3">
                <w:rPr>
                  <w:rStyle w:val="Hyperlink"/>
                  <w:sz w:val="20"/>
                  <w:szCs w:val="20"/>
                </w:rPr>
                <w:t>https://www.montana.edu/facultyexcellence/teaching/resources/SyllabusLanguage.html#wellbeing</w:t>
              </w:r>
            </w:hyperlink>
            <w:r w:rsidR="7D2BB561" w:rsidRPr="252F7EF3">
              <w:rPr>
                <w:sz w:val="20"/>
                <w:szCs w:val="20"/>
              </w:rPr>
              <w:t xml:space="preserve"> </w:t>
            </w:r>
          </w:p>
          <w:p w14:paraId="75BEE533" w14:textId="2075B7E9" w:rsidR="438C76AB" w:rsidRDefault="00F33A34" w:rsidP="252F7EF3">
            <w:pPr>
              <w:pStyle w:val="ListParagraph"/>
              <w:numPr>
                <w:ilvl w:val="0"/>
                <w:numId w:val="21"/>
              </w:numPr>
              <w:rPr>
                <w:sz w:val="20"/>
                <w:szCs w:val="20"/>
              </w:rPr>
            </w:pPr>
            <w:hyperlink r:id="rId19">
              <w:r w:rsidR="7D2BB561" w:rsidRPr="252F7EF3">
                <w:rPr>
                  <w:rStyle w:val="Hyperlink"/>
                  <w:sz w:val="20"/>
                  <w:szCs w:val="20"/>
                </w:rPr>
                <w:t>https://www.montana.edu/facultyexcellence/teaching/resources/studentabsences.html</w:t>
              </w:r>
            </w:hyperlink>
            <w:r w:rsidR="7D2BB561" w:rsidRPr="252F7EF3">
              <w:rPr>
                <w:sz w:val="20"/>
                <w:szCs w:val="20"/>
              </w:rPr>
              <w:t xml:space="preserve"> </w:t>
            </w:r>
          </w:p>
        </w:tc>
      </w:tr>
      <w:tr w:rsidR="438C76AB" w14:paraId="6DDB21C7" w14:textId="77777777" w:rsidTr="0AF12642">
        <w:tc>
          <w:tcPr>
            <w:tcW w:w="2340" w:type="dxa"/>
          </w:tcPr>
          <w:p w14:paraId="5F2B845E" w14:textId="64207C89" w:rsidR="438C76AB" w:rsidRDefault="7D2BB561" w:rsidP="252F7EF3">
            <w:pPr>
              <w:rPr>
                <w:sz w:val="24"/>
                <w:szCs w:val="24"/>
              </w:rPr>
            </w:pPr>
            <w:r w:rsidRPr="252F7EF3">
              <w:rPr>
                <w:sz w:val="24"/>
                <w:szCs w:val="24"/>
              </w:rPr>
              <w:t>Course Materials Copyright</w:t>
            </w:r>
          </w:p>
        </w:tc>
        <w:tc>
          <w:tcPr>
            <w:tcW w:w="7118" w:type="dxa"/>
          </w:tcPr>
          <w:p w14:paraId="6F437F72" w14:textId="22089DCD" w:rsidR="438C76AB" w:rsidRDefault="00F33A34" w:rsidP="252F7EF3">
            <w:pPr>
              <w:pStyle w:val="ListParagraph"/>
              <w:numPr>
                <w:ilvl w:val="0"/>
                <w:numId w:val="20"/>
              </w:numPr>
              <w:rPr>
                <w:rFonts w:eastAsiaTheme="minorEastAsia"/>
                <w:sz w:val="20"/>
                <w:szCs w:val="20"/>
              </w:rPr>
            </w:pPr>
            <w:hyperlink r:id="rId20" w:anchor="copy">
              <w:r w:rsidR="4C42BE6F" w:rsidRPr="252F7EF3">
                <w:rPr>
                  <w:rStyle w:val="Hyperlink"/>
                  <w:sz w:val="20"/>
                  <w:szCs w:val="20"/>
                </w:rPr>
                <w:t>https://www.montana.edu/facultyexcellence/teaching/resources/SyllabusLanguage.html#copy</w:t>
              </w:r>
            </w:hyperlink>
            <w:r w:rsidR="4C42BE6F" w:rsidRPr="252F7EF3">
              <w:rPr>
                <w:sz w:val="20"/>
                <w:szCs w:val="20"/>
              </w:rPr>
              <w:t xml:space="preserve"> - To make it less threatening, put in your own words and link to campus policy</w:t>
            </w:r>
          </w:p>
        </w:tc>
      </w:tr>
      <w:tr w:rsidR="12136142" w14:paraId="2D35E034" w14:textId="77777777" w:rsidTr="0AF12642">
        <w:tc>
          <w:tcPr>
            <w:tcW w:w="2340" w:type="dxa"/>
          </w:tcPr>
          <w:p w14:paraId="2D8CD978" w14:textId="4EB6AF4D" w:rsidR="12136142" w:rsidRDefault="4D5CD2F9" w:rsidP="252F7EF3">
            <w:pPr>
              <w:rPr>
                <w:sz w:val="24"/>
                <w:szCs w:val="24"/>
              </w:rPr>
            </w:pPr>
            <w:r w:rsidRPr="0AF12642">
              <w:rPr>
                <w:sz w:val="24"/>
                <w:szCs w:val="24"/>
              </w:rPr>
              <w:t xml:space="preserve">Academic Conduct </w:t>
            </w:r>
          </w:p>
        </w:tc>
        <w:tc>
          <w:tcPr>
            <w:tcW w:w="7118" w:type="dxa"/>
          </w:tcPr>
          <w:p w14:paraId="2F0A937C" w14:textId="635CD98B" w:rsidR="12136142" w:rsidRDefault="00F33A34" w:rsidP="252F7EF3">
            <w:pPr>
              <w:pStyle w:val="ListParagraph"/>
              <w:numPr>
                <w:ilvl w:val="0"/>
                <w:numId w:val="19"/>
              </w:numPr>
              <w:rPr>
                <w:rFonts w:eastAsiaTheme="minorEastAsia"/>
                <w:sz w:val="20"/>
                <w:szCs w:val="20"/>
              </w:rPr>
            </w:pPr>
            <w:hyperlink r:id="rId21" w:anchor="miscond">
              <w:r w:rsidR="4C42BE6F" w:rsidRPr="252F7EF3">
                <w:rPr>
                  <w:rStyle w:val="Hyperlink"/>
                  <w:sz w:val="20"/>
                  <w:szCs w:val="20"/>
                </w:rPr>
                <w:t>https://www.montana.edu/facultyexcellence/teaching/resources/SyllabusLanguage.html#miscond</w:t>
              </w:r>
            </w:hyperlink>
            <w:r w:rsidR="4C42BE6F" w:rsidRPr="252F7EF3">
              <w:rPr>
                <w:sz w:val="20"/>
                <w:szCs w:val="20"/>
              </w:rPr>
              <w:t xml:space="preserve"> Part of the student code of conduct, you can add your own thoughts about what it means to the course and being a participant</w:t>
            </w:r>
          </w:p>
        </w:tc>
      </w:tr>
    </w:tbl>
    <w:p w14:paraId="607E5460" w14:textId="40B0ED2B" w:rsidR="438C76AB" w:rsidRDefault="438C76AB" w:rsidP="438C76AB">
      <w:pPr>
        <w:rPr>
          <w:sz w:val="28"/>
          <w:szCs w:val="28"/>
          <w:u w:val="single"/>
        </w:rPr>
      </w:pPr>
    </w:p>
    <w:p w14:paraId="0F6DC37C" w14:textId="2F2A3A20" w:rsidR="438C76AB" w:rsidRDefault="438C76AB" w:rsidP="438C76AB">
      <w:pPr>
        <w:rPr>
          <w:sz w:val="28"/>
          <w:szCs w:val="28"/>
          <w:u w:val="single"/>
        </w:rPr>
      </w:pPr>
      <w:r w:rsidRPr="252F7EF3">
        <w:rPr>
          <w:sz w:val="28"/>
          <w:szCs w:val="28"/>
          <w:u w:val="single"/>
        </w:rPr>
        <w:t>Course Content</w:t>
      </w:r>
    </w:p>
    <w:p w14:paraId="44EA769B" w14:textId="35E0A920" w:rsidR="252F7EF3" w:rsidRDefault="252F7EF3" w:rsidP="252F7EF3">
      <w:pPr>
        <w:rPr>
          <w:sz w:val="28"/>
          <w:szCs w:val="28"/>
        </w:rPr>
      </w:pPr>
      <w:r w:rsidRPr="252F7EF3">
        <w:rPr>
          <w:sz w:val="24"/>
          <w:szCs w:val="24"/>
        </w:rPr>
        <w:t>Prior to creating a syllabus, please review the Course Content Guide. Here, evaluate students’ ability to identify expectations and locate materials used throughout the course.</w:t>
      </w:r>
    </w:p>
    <w:tbl>
      <w:tblPr>
        <w:tblStyle w:val="TableGridLight"/>
        <w:tblW w:w="0" w:type="auto"/>
        <w:tblLayout w:type="fixed"/>
        <w:tblLook w:val="06A0" w:firstRow="1" w:lastRow="0" w:firstColumn="1" w:lastColumn="0" w:noHBand="1" w:noVBand="1"/>
      </w:tblPr>
      <w:tblGrid>
        <w:gridCol w:w="2340"/>
        <w:gridCol w:w="7118"/>
      </w:tblGrid>
      <w:tr w:rsidR="438C76AB" w14:paraId="4A780258" w14:textId="77777777" w:rsidTr="0AF12642">
        <w:tc>
          <w:tcPr>
            <w:tcW w:w="2340" w:type="dxa"/>
            <w:shd w:val="clear" w:color="auto" w:fill="B4C6E7" w:themeFill="accent1" w:themeFillTint="66"/>
          </w:tcPr>
          <w:p w14:paraId="5FADA2A5" w14:textId="08208463" w:rsidR="438C76AB" w:rsidRDefault="438C76AB" w:rsidP="438C76AB">
            <w:pPr>
              <w:rPr>
                <w:sz w:val="28"/>
                <w:szCs w:val="28"/>
              </w:rPr>
            </w:pPr>
            <w:r w:rsidRPr="438C76AB">
              <w:rPr>
                <w:sz w:val="28"/>
                <w:szCs w:val="28"/>
              </w:rPr>
              <w:t>Materials</w:t>
            </w:r>
          </w:p>
        </w:tc>
        <w:tc>
          <w:tcPr>
            <w:tcW w:w="7118" w:type="dxa"/>
            <w:shd w:val="clear" w:color="auto" w:fill="B4C6E7" w:themeFill="accent1" w:themeFillTint="66"/>
          </w:tcPr>
          <w:p w14:paraId="43AA9DAE" w14:textId="725DB78D" w:rsidR="438C76AB" w:rsidRDefault="438C76AB" w:rsidP="438C76AB">
            <w:pPr>
              <w:rPr>
                <w:sz w:val="28"/>
                <w:szCs w:val="28"/>
              </w:rPr>
            </w:pPr>
          </w:p>
        </w:tc>
      </w:tr>
      <w:tr w:rsidR="438C76AB" w14:paraId="3EB37CBB" w14:textId="77777777" w:rsidTr="0AF12642">
        <w:tc>
          <w:tcPr>
            <w:tcW w:w="2340" w:type="dxa"/>
          </w:tcPr>
          <w:p w14:paraId="12B7E4A5" w14:textId="7528E6C9" w:rsidR="438C76AB" w:rsidRDefault="252F7EF3" w:rsidP="252F7EF3">
            <w:pPr>
              <w:spacing w:line="259" w:lineRule="auto"/>
              <w:rPr>
                <w:sz w:val="24"/>
                <w:szCs w:val="24"/>
              </w:rPr>
            </w:pPr>
            <w:r w:rsidRPr="252F7EF3">
              <w:rPr>
                <w:sz w:val="24"/>
                <w:szCs w:val="24"/>
              </w:rPr>
              <w:t>Description</w:t>
            </w:r>
          </w:p>
        </w:tc>
        <w:tc>
          <w:tcPr>
            <w:tcW w:w="7118" w:type="dxa"/>
          </w:tcPr>
          <w:p w14:paraId="2002BD9C" w14:textId="3963AF3D" w:rsidR="438C76AB" w:rsidRDefault="252F7EF3" w:rsidP="252F7EF3">
            <w:pPr>
              <w:spacing w:line="259" w:lineRule="auto"/>
            </w:pPr>
            <w:r w:rsidRPr="252F7EF3">
              <w:t>List course materials clearly and identifiably at the beginning of the syllabus. With each material, indicate</w:t>
            </w:r>
          </w:p>
          <w:p w14:paraId="67791873" w14:textId="283BB552" w:rsidR="438C76AB" w:rsidRDefault="252F7EF3" w:rsidP="252F7EF3">
            <w:pPr>
              <w:pStyle w:val="ListParagraph"/>
              <w:numPr>
                <w:ilvl w:val="0"/>
                <w:numId w:val="11"/>
              </w:numPr>
              <w:spacing w:line="259" w:lineRule="auto"/>
            </w:pPr>
            <w:r w:rsidRPr="252F7EF3">
              <w:t>If it is required, primary, supplementary, or suggested</w:t>
            </w:r>
          </w:p>
          <w:p w14:paraId="463687D2" w14:textId="2FF02B7F" w:rsidR="438C76AB" w:rsidRDefault="252F7EF3" w:rsidP="252F7EF3">
            <w:pPr>
              <w:pStyle w:val="ListParagraph"/>
              <w:numPr>
                <w:ilvl w:val="0"/>
                <w:numId w:val="11"/>
              </w:numPr>
              <w:spacing w:line="259" w:lineRule="auto"/>
            </w:pPr>
            <w:r w:rsidRPr="252F7EF3">
              <w:t>If using multiple required texts, add week that content will need to be obtained by</w:t>
            </w:r>
          </w:p>
          <w:p w14:paraId="0F4A07E5" w14:textId="25DC1864" w:rsidR="438C76AB" w:rsidRDefault="252F7EF3" w:rsidP="252F7EF3">
            <w:pPr>
              <w:pStyle w:val="ListParagraph"/>
              <w:numPr>
                <w:ilvl w:val="0"/>
                <w:numId w:val="11"/>
              </w:numPr>
              <w:spacing w:line="259" w:lineRule="auto"/>
            </w:pPr>
            <w:r w:rsidRPr="252F7EF3">
              <w:t>Any affordable options i.e., link to library resources, link to open access option</w:t>
            </w:r>
          </w:p>
          <w:p w14:paraId="402BE486" w14:textId="402AF713" w:rsidR="438C76AB" w:rsidRDefault="252F7EF3" w:rsidP="252F7EF3">
            <w:pPr>
              <w:pStyle w:val="ListParagraph"/>
              <w:numPr>
                <w:ilvl w:val="0"/>
                <w:numId w:val="11"/>
              </w:numPr>
              <w:spacing w:line="259" w:lineRule="auto"/>
            </w:pPr>
            <w:r w:rsidRPr="252F7EF3">
              <w:t>Steps to getting accessible options if not already provided</w:t>
            </w:r>
          </w:p>
        </w:tc>
      </w:tr>
      <w:tr w:rsidR="438C76AB" w14:paraId="59BC5112" w14:textId="77777777" w:rsidTr="0AF12642">
        <w:tc>
          <w:tcPr>
            <w:tcW w:w="2340" w:type="dxa"/>
          </w:tcPr>
          <w:p w14:paraId="5D7F1BD3" w14:textId="68E73856" w:rsidR="438C76AB" w:rsidRDefault="252F7EF3" w:rsidP="252F7EF3">
            <w:pPr>
              <w:spacing w:line="259" w:lineRule="auto"/>
              <w:rPr>
                <w:sz w:val="24"/>
                <w:szCs w:val="24"/>
              </w:rPr>
            </w:pPr>
            <w:r w:rsidRPr="252F7EF3">
              <w:rPr>
                <w:sz w:val="24"/>
                <w:szCs w:val="24"/>
              </w:rPr>
              <w:t>Schedule</w:t>
            </w:r>
          </w:p>
        </w:tc>
        <w:tc>
          <w:tcPr>
            <w:tcW w:w="7118" w:type="dxa"/>
          </w:tcPr>
          <w:p w14:paraId="6FA7CF67" w14:textId="0C239192" w:rsidR="438C76AB" w:rsidRDefault="252F7EF3" w:rsidP="252F7EF3">
            <w:pPr>
              <w:spacing w:line="259" w:lineRule="auto"/>
            </w:pPr>
            <w:r w:rsidRPr="252F7EF3">
              <w:t>Ensure the description in the schedule clearly connects with initial materials description</w:t>
            </w:r>
          </w:p>
          <w:p w14:paraId="20D304F6" w14:textId="4815779D" w:rsidR="438C76AB" w:rsidRDefault="252F7EF3" w:rsidP="252F7EF3">
            <w:pPr>
              <w:spacing w:line="259" w:lineRule="auto"/>
            </w:pPr>
            <w:r w:rsidRPr="252F7EF3">
              <w:t>Students should be able to easily find the materials they need for each class</w:t>
            </w:r>
          </w:p>
        </w:tc>
      </w:tr>
      <w:tr w:rsidR="438C76AB" w14:paraId="6E5D1367" w14:textId="77777777" w:rsidTr="0AF12642">
        <w:tc>
          <w:tcPr>
            <w:tcW w:w="2340" w:type="dxa"/>
            <w:shd w:val="clear" w:color="auto" w:fill="B4C6E7" w:themeFill="accent1" w:themeFillTint="66"/>
          </w:tcPr>
          <w:p w14:paraId="21E2B906" w14:textId="0520DDFE" w:rsidR="438C76AB" w:rsidRDefault="438C76AB" w:rsidP="438C76AB">
            <w:pPr>
              <w:rPr>
                <w:sz w:val="28"/>
                <w:szCs w:val="28"/>
              </w:rPr>
            </w:pPr>
            <w:r w:rsidRPr="438C76AB">
              <w:rPr>
                <w:sz w:val="28"/>
                <w:szCs w:val="28"/>
              </w:rPr>
              <w:t>Assessments</w:t>
            </w:r>
          </w:p>
        </w:tc>
        <w:tc>
          <w:tcPr>
            <w:tcW w:w="7118" w:type="dxa"/>
            <w:shd w:val="clear" w:color="auto" w:fill="B4C6E7" w:themeFill="accent1" w:themeFillTint="66"/>
          </w:tcPr>
          <w:p w14:paraId="1CB1EBC3" w14:textId="150F1F68" w:rsidR="438C76AB" w:rsidRDefault="438C76AB" w:rsidP="438C76AB">
            <w:pPr>
              <w:rPr>
                <w:rFonts w:ascii="Calibri" w:eastAsia="Calibri" w:hAnsi="Calibri" w:cs="Calibri"/>
                <w:sz w:val="18"/>
                <w:szCs w:val="18"/>
              </w:rPr>
            </w:pPr>
          </w:p>
        </w:tc>
      </w:tr>
      <w:tr w:rsidR="438C76AB" w14:paraId="3B8BAA5E" w14:textId="77777777" w:rsidTr="0AF12642">
        <w:tc>
          <w:tcPr>
            <w:tcW w:w="2340" w:type="dxa"/>
          </w:tcPr>
          <w:p w14:paraId="6FD00499" w14:textId="5492C49F" w:rsidR="438C76AB" w:rsidRDefault="2245890D" w:rsidP="252F7EF3">
            <w:pPr>
              <w:rPr>
                <w:rFonts w:ascii="Calibri" w:eastAsia="Calibri" w:hAnsi="Calibri" w:cs="Calibri"/>
                <w:sz w:val="24"/>
                <w:szCs w:val="24"/>
              </w:rPr>
            </w:pPr>
            <w:r w:rsidRPr="252F7EF3">
              <w:rPr>
                <w:rFonts w:ascii="Calibri" w:eastAsia="Calibri" w:hAnsi="Calibri" w:cs="Calibri"/>
                <w:sz w:val="24"/>
                <w:szCs w:val="24"/>
              </w:rPr>
              <w:t>Description</w:t>
            </w:r>
          </w:p>
        </w:tc>
        <w:tc>
          <w:tcPr>
            <w:tcW w:w="7118" w:type="dxa"/>
          </w:tcPr>
          <w:p w14:paraId="06B6DB30" w14:textId="180EF528" w:rsidR="438C76AB" w:rsidRDefault="2245890D" w:rsidP="252F7EF3">
            <w:pPr>
              <w:pStyle w:val="ListParagraph"/>
              <w:numPr>
                <w:ilvl w:val="0"/>
                <w:numId w:val="10"/>
              </w:numPr>
              <w:ind w:right="576"/>
              <w:rPr>
                <w:rFonts w:eastAsiaTheme="minorEastAsia"/>
              </w:rPr>
            </w:pPr>
            <w:r w:rsidRPr="252F7EF3">
              <w:rPr>
                <w:rFonts w:ascii="Calibri" w:eastAsia="Calibri" w:hAnsi="Calibri" w:cs="Calibri"/>
              </w:rPr>
              <w:t xml:space="preserve">Reference to assignment descriptions that will be disseminated and include the course learning objective the assignment supports, </w:t>
            </w:r>
          </w:p>
          <w:p w14:paraId="200DB4D7" w14:textId="5C725EB2" w:rsidR="438C76AB" w:rsidRDefault="2245890D" w:rsidP="252F7EF3">
            <w:pPr>
              <w:pStyle w:val="ListParagraph"/>
              <w:numPr>
                <w:ilvl w:val="0"/>
                <w:numId w:val="10"/>
              </w:numPr>
              <w:ind w:right="576"/>
              <w:rPr>
                <w:rFonts w:eastAsiaTheme="minorEastAsia"/>
              </w:rPr>
            </w:pPr>
            <w:r w:rsidRPr="252F7EF3">
              <w:rPr>
                <w:rFonts w:ascii="Calibri" w:eastAsia="Calibri" w:hAnsi="Calibri" w:cs="Calibri"/>
              </w:rPr>
              <w:t xml:space="preserve">Scaffolded steps to complete the assignment, </w:t>
            </w:r>
          </w:p>
          <w:p w14:paraId="0F944BBC" w14:textId="7C213F1B" w:rsidR="438C76AB" w:rsidRDefault="2245890D" w:rsidP="252F7EF3">
            <w:pPr>
              <w:pStyle w:val="ListParagraph"/>
              <w:numPr>
                <w:ilvl w:val="0"/>
                <w:numId w:val="10"/>
              </w:numPr>
              <w:ind w:right="576"/>
            </w:pPr>
            <w:r w:rsidRPr="252F7EF3">
              <w:rPr>
                <w:rFonts w:ascii="Calibri" w:eastAsia="Calibri" w:hAnsi="Calibri" w:cs="Calibri"/>
              </w:rPr>
              <w:t>Grading rubric.</w:t>
            </w:r>
          </w:p>
        </w:tc>
      </w:tr>
      <w:tr w:rsidR="252F7EF3" w14:paraId="3DDBEBCB" w14:textId="77777777" w:rsidTr="0AF12642">
        <w:tc>
          <w:tcPr>
            <w:tcW w:w="2340" w:type="dxa"/>
          </w:tcPr>
          <w:p w14:paraId="2FC96819" w14:textId="692C208F" w:rsidR="252F7EF3" w:rsidRDefault="6E62DAA7" w:rsidP="252F7EF3">
            <w:pPr>
              <w:rPr>
                <w:rFonts w:ascii="Calibri" w:eastAsia="Calibri" w:hAnsi="Calibri" w:cs="Calibri"/>
                <w:sz w:val="24"/>
                <w:szCs w:val="24"/>
              </w:rPr>
            </w:pPr>
            <w:r w:rsidRPr="73E6671F">
              <w:rPr>
                <w:rFonts w:ascii="Calibri" w:eastAsia="Calibri" w:hAnsi="Calibri" w:cs="Calibri"/>
                <w:sz w:val="24"/>
                <w:szCs w:val="24"/>
              </w:rPr>
              <w:lastRenderedPageBreak/>
              <w:t>Assessment types</w:t>
            </w:r>
          </w:p>
        </w:tc>
        <w:tc>
          <w:tcPr>
            <w:tcW w:w="7118" w:type="dxa"/>
          </w:tcPr>
          <w:p w14:paraId="2B2FBC91" w14:textId="004AFDDF" w:rsidR="252F7EF3" w:rsidRDefault="70F3B682" w:rsidP="0AF12642">
            <w:pPr>
              <w:pStyle w:val="ListParagraph"/>
              <w:numPr>
                <w:ilvl w:val="0"/>
                <w:numId w:val="9"/>
              </w:numPr>
              <w:spacing w:line="259" w:lineRule="auto"/>
              <w:rPr>
                <w:rFonts w:eastAsiaTheme="minorEastAsia"/>
              </w:rPr>
            </w:pPr>
            <w:r w:rsidRPr="0AF12642">
              <w:rPr>
                <w:rFonts w:ascii="Calibri" w:eastAsia="Calibri" w:hAnsi="Calibri" w:cs="Calibri"/>
              </w:rPr>
              <w:t>Provide multiple assessment types to</w:t>
            </w:r>
            <w:r w:rsidR="32F079A2" w:rsidRPr="0AF12642">
              <w:rPr>
                <w:rFonts w:ascii="Calibri" w:eastAsia="Calibri" w:hAnsi="Calibri" w:cs="Calibri"/>
              </w:rPr>
              <w:t xml:space="preserve"> not disadvantage some of the students in ways unrelated to their learning</w:t>
            </w:r>
          </w:p>
          <w:p w14:paraId="17801D85" w14:textId="18E24615" w:rsidR="252F7EF3" w:rsidRDefault="6E62DAA7" w:rsidP="73E6671F">
            <w:pPr>
              <w:pStyle w:val="ListParagraph"/>
              <w:numPr>
                <w:ilvl w:val="0"/>
                <w:numId w:val="9"/>
              </w:numPr>
              <w:spacing w:line="259" w:lineRule="auto"/>
              <w:rPr>
                <w:rFonts w:eastAsiaTheme="minorEastAsia"/>
                <w:sz w:val="24"/>
                <w:szCs w:val="24"/>
              </w:rPr>
            </w:pPr>
            <w:r w:rsidRPr="73E6671F">
              <w:rPr>
                <w:rFonts w:ascii="Calibri" w:eastAsia="Calibri" w:hAnsi="Calibri" w:cs="Calibri"/>
              </w:rPr>
              <w:t xml:space="preserve">Provide and describe </w:t>
            </w:r>
            <w:r w:rsidR="6DF411FD" w:rsidRPr="73E6671F">
              <w:rPr>
                <w:rFonts w:ascii="Calibri" w:eastAsia="Calibri" w:hAnsi="Calibri" w:cs="Calibri"/>
              </w:rPr>
              <w:t>formative assessments that offer students multiple low-stakes opportunities to assess and improve their performance</w:t>
            </w:r>
          </w:p>
          <w:p w14:paraId="6D116E70" w14:textId="0D9D9268" w:rsidR="252F7EF3" w:rsidRDefault="252F7EF3" w:rsidP="73E6671F">
            <w:pPr>
              <w:pStyle w:val="ListParagraph"/>
              <w:spacing w:line="259" w:lineRule="auto"/>
              <w:rPr>
                <w:rFonts w:ascii="Calibri" w:eastAsia="Calibri" w:hAnsi="Calibri" w:cs="Calibri"/>
              </w:rPr>
            </w:pPr>
          </w:p>
        </w:tc>
      </w:tr>
      <w:tr w:rsidR="252F7EF3" w14:paraId="1A220C02" w14:textId="77777777" w:rsidTr="0AF12642">
        <w:tc>
          <w:tcPr>
            <w:tcW w:w="2340" w:type="dxa"/>
          </w:tcPr>
          <w:p w14:paraId="147A575F" w14:textId="2FAD0E1A" w:rsidR="252F7EF3" w:rsidRDefault="252F7EF3" w:rsidP="252F7EF3">
            <w:pPr>
              <w:rPr>
                <w:rFonts w:ascii="Calibri" w:eastAsia="Calibri" w:hAnsi="Calibri" w:cs="Calibri"/>
                <w:sz w:val="24"/>
                <w:szCs w:val="24"/>
              </w:rPr>
            </w:pPr>
          </w:p>
        </w:tc>
        <w:tc>
          <w:tcPr>
            <w:tcW w:w="7118" w:type="dxa"/>
          </w:tcPr>
          <w:p w14:paraId="3B1334C9" w14:textId="34C966A5" w:rsidR="252F7EF3" w:rsidRDefault="252F7EF3" w:rsidP="252F7EF3">
            <w:pPr>
              <w:rPr>
                <w:rFonts w:ascii="Calibri" w:eastAsia="Calibri" w:hAnsi="Calibri" w:cs="Calibri"/>
              </w:rPr>
            </w:pPr>
          </w:p>
        </w:tc>
      </w:tr>
      <w:tr w:rsidR="438C76AB" w14:paraId="40DE5F87" w14:textId="77777777" w:rsidTr="0AF12642">
        <w:tc>
          <w:tcPr>
            <w:tcW w:w="2340" w:type="dxa"/>
            <w:shd w:val="clear" w:color="auto" w:fill="B4C6E7" w:themeFill="accent1" w:themeFillTint="66"/>
          </w:tcPr>
          <w:p w14:paraId="1260B535" w14:textId="04E1C59A" w:rsidR="438C76AB" w:rsidRDefault="438C76AB" w:rsidP="438C76AB">
            <w:pPr>
              <w:rPr>
                <w:sz w:val="28"/>
                <w:szCs w:val="28"/>
              </w:rPr>
            </w:pPr>
            <w:r w:rsidRPr="438C76AB">
              <w:rPr>
                <w:sz w:val="28"/>
                <w:szCs w:val="28"/>
              </w:rPr>
              <w:t>Learning Activities</w:t>
            </w:r>
          </w:p>
        </w:tc>
        <w:tc>
          <w:tcPr>
            <w:tcW w:w="7118" w:type="dxa"/>
            <w:shd w:val="clear" w:color="auto" w:fill="B4C6E7" w:themeFill="accent1" w:themeFillTint="66"/>
          </w:tcPr>
          <w:p w14:paraId="1E53D740" w14:textId="42379C9E" w:rsidR="438C76AB" w:rsidRDefault="438C76AB" w:rsidP="438C76AB">
            <w:pPr>
              <w:rPr>
                <w:sz w:val="28"/>
                <w:szCs w:val="28"/>
              </w:rPr>
            </w:pPr>
          </w:p>
        </w:tc>
      </w:tr>
      <w:tr w:rsidR="438C76AB" w14:paraId="4F4C5D8E" w14:textId="77777777" w:rsidTr="0AF12642">
        <w:tc>
          <w:tcPr>
            <w:tcW w:w="2340" w:type="dxa"/>
          </w:tcPr>
          <w:p w14:paraId="2ECDB23D" w14:textId="4DEA471D" w:rsidR="438C76AB" w:rsidRDefault="438C76AB" w:rsidP="252F7EF3">
            <w:pPr>
              <w:rPr>
                <w:sz w:val="24"/>
                <w:szCs w:val="24"/>
              </w:rPr>
            </w:pPr>
            <w:r w:rsidRPr="252F7EF3">
              <w:rPr>
                <w:sz w:val="24"/>
                <w:szCs w:val="24"/>
              </w:rPr>
              <w:t>Alignment</w:t>
            </w:r>
          </w:p>
        </w:tc>
        <w:tc>
          <w:tcPr>
            <w:tcW w:w="7118" w:type="dxa"/>
          </w:tcPr>
          <w:p w14:paraId="2DC26D35" w14:textId="53C13E78" w:rsidR="438C76AB" w:rsidRDefault="73E6671F" w:rsidP="73E6671F">
            <w:pPr>
              <w:pStyle w:val="ListParagraph"/>
              <w:numPr>
                <w:ilvl w:val="0"/>
                <w:numId w:val="7"/>
              </w:numPr>
              <w:spacing w:line="259" w:lineRule="auto"/>
              <w:rPr>
                <w:rFonts w:eastAsiaTheme="minorEastAsia"/>
              </w:rPr>
            </w:pPr>
            <w:r w:rsidRPr="73E6671F">
              <w:t xml:space="preserve">Clearly articulate how each activity connects with the learning outcome and the text.  </w:t>
            </w:r>
          </w:p>
          <w:p w14:paraId="596844F2" w14:textId="74C40849" w:rsidR="438C76AB" w:rsidRDefault="73E6671F" w:rsidP="73E6671F">
            <w:pPr>
              <w:pStyle w:val="ListParagraph"/>
              <w:numPr>
                <w:ilvl w:val="0"/>
                <w:numId w:val="7"/>
              </w:numPr>
              <w:spacing w:line="259" w:lineRule="auto"/>
            </w:pPr>
            <w:r w:rsidRPr="73E6671F">
              <w:t>Provide obvious alignment for students to navigate between course materials and activity.</w:t>
            </w:r>
          </w:p>
        </w:tc>
      </w:tr>
      <w:tr w:rsidR="438C76AB" w14:paraId="5E1077FB" w14:textId="77777777" w:rsidTr="0AF12642">
        <w:tc>
          <w:tcPr>
            <w:tcW w:w="2340" w:type="dxa"/>
          </w:tcPr>
          <w:p w14:paraId="35204422" w14:textId="5E04B6D4" w:rsidR="438C76AB" w:rsidRDefault="438C76AB" w:rsidP="252F7EF3">
            <w:pPr>
              <w:rPr>
                <w:sz w:val="24"/>
                <w:szCs w:val="24"/>
              </w:rPr>
            </w:pPr>
            <w:r w:rsidRPr="252F7EF3">
              <w:rPr>
                <w:sz w:val="24"/>
                <w:szCs w:val="24"/>
              </w:rPr>
              <w:t>Flexibility</w:t>
            </w:r>
          </w:p>
        </w:tc>
        <w:tc>
          <w:tcPr>
            <w:tcW w:w="7118" w:type="dxa"/>
          </w:tcPr>
          <w:p w14:paraId="156A778D" w14:textId="2108B406" w:rsidR="438C76AB" w:rsidRDefault="73E6671F" w:rsidP="73E6671F">
            <w:pPr>
              <w:rPr>
                <w:sz w:val="24"/>
                <w:szCs w:val="24"/>
              </w:rPr>
            </w:pPr>
            <w:r w:rsidRPr="73E6671F">
              <w:t xml:space="preserve">Does your activity provide options to complete it for different learning abled individuals?  </w:t>
            </w:r>
          </w:p>
          <w:p w14:paraId="2EC07090" w14:textId="6D0FA02D" w:rsidR="438C76AB" w:rsidRDefault="73E6671F" w:rsidP="73E6671F">
            <w:pPr>
              <w:pStyle w:val="ListParagraph"/>
              <w:numPr>
                <w:ilvl w:val="0"/>
                <w:numId w:val="6"/>
              </w:numPr>
              <w:rPr>
                <w:rFonts w:eastAsiaTheme="minorEastAsia"/>
              </w:rPr>
            </w:pPr>
            <w:r w:rsidRPr="73E6671F">
              <w:t>Provide instructions that describe flexible options for activity completion or language clearly articulating the possibility of approaching you for alternative options if desired.</w:t>
            </w:r>
          </w:p>
        </w:tc>
      </w:tr>
    </w:tbl>
    <w:p w14:paraId="7A40C4AB" w14:textId="4A555CC2" w:rsidR="73E6671F" w:rsidRDefault="73E6671F"/>
    <w:p w14:paraId="5C7FF253" w14:textId="1D1F1F2B" w:rsidR="438C76AB" w:rsidRDefault="2933453D" w:rsidP="0AF12642">
      <w:pPr>
        <w:rPr>
          <w:sz w:val="28"/>
          <w:szCs w:val="28"/>
          <w:u w:val="single"/>
        </w:rPr>
      </w:pPr>
      <w:r w:rsidRPr="0AF12642">
        <w:rPr>
          <w:sz w:val="28"/>
          <w:szCs w:val="28"/>
          <w:u w:val="single"/>
        </w:rPr>
        <w:t>Formatting</w:t>
      </w:r>
    </w:p>
    <w:p w14:paraId="5E1A9EE5" w14:textId="0FE748C9" w:rsidR="438C76AB" w:rsidRDefault="2933453D" w:rsidP="0AF12642">
      <w:pPr>
        <w:rPr>
          <w:sz w:val="24"/>
          <w:szCs w:val="24"/>
        </w:rPr>
      </w:pPr>
      <w:r w:rsidRPr="0AF12642">
        <w:rPr>
          <w:sz w:val="24"/>
          <w:szCs w:val="24"/>
        </w:rPr>
        <w:t>These formatting best practices can help make your syllabus more accessible for more students.</w:t>
      </w:r>
    </w:p>
    <w:tbl>
      <w:tblPr>
        <w:tblStyle w:val="TableGridLight"/>
        <w:tblW w:w="0" w:type="auto"/>
        <w:tblLook w:val="06A0" w:firstRow="1" w:lastRow="0" w:firstColumn="1" w:lastColumn="0" w:noHBand="1" w:noVBand="1"/>
      </w:tblPr>
      <w:tblGrid>
        <w:gridCol w:w="2896"/>
        <w:gridCol w:w="6454"/>
      </w:tblGrid>
      <w:tr w:rsidR="0AF12642" w14:paraId="314ABB1A" w14:textId="77777777" w:rsidTr="0AF12642">
        <w:tc>
          <w:tcPr>
            <w:tcW w:w="2925" w:type="dxa"/>
          </w:tcPr>
          <w:p w14:paraId="4B2A6EC8" w14:textId="64315D2B" w:rsidR="2933453D" w:rsidRDefault="2933453D" w:rsidP="0AF12642">
            <w:pPr>
              <w:spacing w:line="259" w:lineRule="auto"/>
              <w:rPr>
                <w:sz w:val="24"/>
                <w:szCs w:val="24"/>
              </w:rPr>
            </w:pPr>
            <w:r w:rsidRPr="0AF12642">
              <w:rPr>
                <w:sz w:val="24"/>
                <w:szCs w:val="24"/>
              </w:rPr>
              <w:t>Text Distribution</w:t>
            </w:r>
          </w:p>
        </w:tc>
        <w:tc>
          <w:tcPr>
            <w:tcW w:w="6533" w:type="dxa"/>
          </w:tcPr>
          <w:p w14:paraId="1A43B2E8" w14:textId="06050860" w:rsidR="2933453D" w:rsidRDefault="2933453D" w:rsidP="0AF12642">
            <w:pPr>
              <w:rPr>
                <w:sz w:val="20"/>
                <w:szCs w:val="20"/>
              </w:rPr>
            </w:pPr>
            <w:r w:rsidRPr="0AF12642">
              <w:rPr>
                <w:sz w:val="20"/>
                <w:szCs w:val="20"/>
              </w:rPr>
              <w:t>Put text in sections for learners with reading or attention conditions, students with English as a foreign language, and more. You can use tools such as:</w:t>
            </w:r>
          </w:p>
          <w:p w14:paraId="767BF51B" w14:textId="5807F338" w:rsidR="305C8344" w:rsidRDefault="305C8344" w:rsidP="0AF12642">
            <w:pPr>
              <w:pStyle w:val="ListParagraph"/>
              <w:numPr>
                <w:ilvl w:val="1"/>
                <w:numId w:val="13"/>
              </w:numPr>
              <w:rPr>
                <w:sz w:val="20"/>
                <w:szCs w:val="20"/>
              </w:rPr>
            </w:pPr>
            <w:r w:rsidRPr="0AF12642">
              <w:rPr>
                <w:rFonts w:eastAsiaTheme="minorEastAsia"/>
                <w:sz w:val="20"/>
                <w:szCs w:val="20"/>
              </w:rPr>
              <w:t>Text boxes</w:t>
            </w:r>
          </w:p>
          <w:p w14:paraId="4CCD9547" w14:textId="343D93E6" w:rsidR="305C8344" w:rsidRDefault="305C8344" w:rsidP="0AF12642">
            <w:pPr>
              <w:pStyle w:val="ListParagraph"/>
              <w:numPr>
                <w:ilvl w:val="1"/>
                <w:numId w:val="13"/>
              </w:numPr>
              <w:rPr>
                <w:sz w:val="20"/>
                <w:szCs w:val="20"/>
              </w:rPr>
            </w:pPr>
            <w:r w:rsidRPr="0AF12642">
              <w:rPr>
                <w:rFonts w:eastAsiaTheme="minorEastAsia"/>
                <w:sz w:val="20"/>
                <w:szCs w:val="20"/>
              </w:rPr>
              <w:t>Columns</w:t>
            </w:r>
          </w:p>
          <w:p w14:paraId="0AB84023" w14:textId="45EF713A" w:rsidR="305C8344" w:rsidRDefault="305C8344" w:rsidP="0AF12642">
            <w:pPr>
              <w:pStyle w:val="ListParagraph"/>
              <w:numPr>
                <w:ilvl w:val="1"/>
                <w:numId w:val="13"/>
              </w:numPr>
              <w:rPr>
                <w:sz w:val="20"/>
                <w:szCs w:val="20"/>
              </w:rPr>
            </w:pPr>
            <w:r w:rsidRPr="0AF12642">
              <w:rPr>
                <w:rFonts w:eastAsiaTheme="minorEastAsia"/>
                <w:sz w:val="20"/>
                <w:szCs w:val="20"/>
              </w:rPr>
              <w:t>White space</w:t>
            </w:r>
          </w:p>
          <w:p w14:paraId="2B7BA5E4" w14:textId="0916C86C" w:rsidR="305C8344" w:rsidRDefault="305C8344" w:rsidP="0AF12642">
            <w:pPr>
              <w:pStyle w:val="ListParagraph"/>
              <w:numPr>
                <w:ilvl w:val="1"/>
                <w:numId w:val="13"/>
              </w:numPr>
              <w:rPr>
                <w:sz w:val="20"/>
                <w:szCs w:val="20"/>
              </w:rPr>
            </w:pPr>
            <w:r w:rsidRPr="0AF12642">
              <w:rPr>
                <w:rFonts w:eastAsiaTheme="minorEastAsia"/>
                <w:sz w:val="20"/>
                <w:szCs w:val="20"/>
              </w:rPr>
              <w:t>Margins</w:t>
            </w:r>
          </w:p>
          <w:p w14:paraId="1822C3C4" w14:textId="784708A0" w:rsidR="305C8344" w:rsidRDefault="305C8344" w:rsidP="0AF12642">
            <w:pPr>
              <w:pStyle w:val="ListParagraph"/>
              <w:numPr>
                <w:ilvl w:val="1"/>
                <w:numId w:val="13"/>
              </w:numPr>
              <w:rPr>
                <w:sz w:val="24"/>
                <w:szCs w:val="24"/>
              </w:rPr>
            </w:pPr>
            <w:r w:rsidRPr="0AF12642">
              <w:rPr>
                <w:rFonts w:eastAsiaTheme="minorEastAsia"/>
                <w:sz w:val="20"/>
                <w:szCs w:val="20"/>
              </w:rPr>
              <w:t>Bullet point</w:t>
            </w:r>
            <w:r w:rsidRPr="0AF12642">
              <w:rPr>
                <w:rFonts w:eastAsiaTheme="minorEastAsia"/>
                <w:sz w:val="24"/>
                <w:szCs w:val="24"/>
              </w:rPr>
              <w:t>s</w:t>
            </w:r>
          </w:p>
        </w:tc>
      </w:tr>
      <w:tr w:rsidR="0AF12642" w14:paraId="5CF6B518" w14:textId="77777777" w:rsidTr="0AF12642">
        <w:tc>
          <w:tcPr>
            <w:tcW w:w="2925" w:type="dxa"/>
          </w:tcPr>
          <w:p w14:paraId="1C538F7C" w14:textId="36B07F9E" w:rsidR="2933453D" w:rsidRDefault="2933453D" w:rsidP="0AF12642">
            <w:pPr>
              <w:rPr>
                <w:sz w:val="24"/>
                <w:szCs w:val="24"/>
              </w:rPr>
            </w:pPr>
            <w:r w:rsidRPr="0AF12642">
              <w:rPr>
                <w:sz w:val="24"/>
                <w:szCs w:val="24"/>
              </w:rPr>
              <w:t>Color Design</w:t>
            </w:r>
          </w:p>
        </w:tc>
        <w:tc>
          <w:tcPr>
            <w:tcW w:w="6533" w:type="dxa"/>
          </w:tcPr>
          <w:p w14:paraId="183C6FBB" w14:textId="4D25A55D" w:rsidR="2933453D" w:rsidRDefault="2933453D" w:rsidP="0AF12642">
            <w:pPr>
              <w:pStyle w:val="Heading1"/>
              <w:outlineLvl w:val="0"/>
              <w:rPr>
                <w:rFonts w:ascii="Calibri" w:eastAsia="Calibri" w:hAnsi="Calibri" w:cs="Calibri"/>
                <w:sz w:val="18"/>
                <w:szCs w:val="18"/>
              </w:rPr>
            </w:pPr>
            <w:r w:rsidRPr="0AF12642">
              <w:rPr>
                <w:rFonts w:ascii="Calibri" w:eastAsia="Calibri" w:hAnsi="Calibri" w:cs="Calibri"/>
                <w:color w:val="auto"/>
                <w:sz w:val="18"/>
                <w:szCs w:val="18"/>
              </w:rPr>
              <w:t>Text in your syllabus should be high contrast and easy to read. This Color Contrast Analyzer is a free tool to check contrast:</w:t>
            </w:r>
            <w:r w:rsidRPr="0AF12642">
              <w:rPr>
                <w:rFonts w:ascii="Calibri" w:eastAsia="Calibri" w:hAnsi="Calibri" w:cs="Calibri"/>
                <w:sz w:val="18"/>
                <w:szCs w:val="18"/>
              </w:rPr>
              <w:t xml:space="preserve"> </w:t>
            </w:r>
            <w:hyperlink r:id="rId22">
              <w:r w:rsidRPr="0AF12642">
                <w:rPr>
                  <w:rStyle w:val="Hyperlink"/>
                  <w:rFonts w:ascii="Calibri" w:eastAsia="Calibri" w:hAnsi="Calibri" w:cs="Calibri"/>
                  <w:sz w:val="18"/>
                  <w:szCs w:val="18"/>
                </w:rPr>
                <w:t>https://www.tpgi.com/color-contrast-checker/</w:t>
              </w:r>
            </w:hyperlink>
            <w:r w:rsidRPr="0AF12642">
              <w:rPr>
                <w:rFonts w:ascii="Calibri" w:eastAsia="Calibri" w:hAnsi="Calibri" w:cs="Calibri"/>
                <w:sz w:val="18"/>
                <w:szCs w:val="18"/>
              </w:rPr>
              <w:t xml:space="preserve"> </w:t>
            </w:r>
          </w:p>
          <w:p w14:paraId="7D9753CD" w14:textId="64BEADD4" w:rsidR="0AF12642" w:rsidRDefault="0AF12642" w:rsidP="0AF12642">
            <w:pPr>
              <w:rPr>
                <w:rFonts w:ascii="Calibri" w:eastAsia="Calibri" w:hAnsi="Calibri" w:cs="Calibri"/>
                <w:sz w:val="18"/>
                <w:szCs w:val="18"/>
              </w:rPr>
            </w:pPr>
          </w:p>
        </w:tc>
      </w:tr>
      <w:tr w:rsidR="0AF12642" w14:paraId="5EFC4BD5" w14:textId="77777777" w:rsidTr="0AF12642">
        <w:tc>
          <w:tcPr>
            <w:tcW w:w="2925" w:type="dxa"/>
          </w:tcPr>
          <w:p w14:paraId="4325ACBE" w14:textId="5515F961" w:rsidR="2933453D" w:rsidRDefault="2933453D" w:rsidP="0AF12642">
            <w:pPr>
              <w:spacing w:line="259" w:lineRule="auto"/>
              <w:rPr>
                <w:sz w:val="24"/>
                <w:szCs w:val="24"/>
              </w:rPr>
            </w:pPr>
            <w:r w:rsidRPr="0AF12642">
              <w:rPr>
                <w:sz w:val="24"/>
                <w:szCs w:val="24"/>
              </w:rPr>
              <w:t>Accessible Font</w:t>
            </w:r>
          </w:p>
        </w:tc>
        <w:tc>
          <w:tcPr>
            <w:tcW w:w="6533" w:type="dxa"/>
          </w:tcPr>
          <w:p w14:paraId="3521FEC2" w14:textId="57E1BCBC" w:rsidR="2933453D" w:rsidRDefault="2933453D" w:rsidP="0AF12642">
            <w:pPr>
              <w:rPr>
                <w:rFonts w:ascii="Calibri" w:eastAsia="Calibri" w:hAnsi="Calibri" w:cs="Calibri"/>
                <w:sz w:val="18"/>
                <w:szCs w:val="18"/>
              </w:rPr>
            </w:pPr>
            <w:r w:rsidRPr="0AF12642">
              <w:rPr>
                <w:rFonts w:ascii="Calibri" w:eastAsia="Calibri" w:hAnsi="Calibri" w:cs="Calibri"/>
                <w:sz w:val="18"/>
                <w:szCs w:val="18"/>
              </w:rPr>
              <w:t xml:space="preserve">Your font choice should be easy to access for all readers. </w:t>
            </w:r>
          </w:p>
          <w:p w14:paraId="30964418" w14:textId="4F3FED90" w:rsidR="2933453D" w:rsidRDefault="2933453D" w:rsidP="0AF12642">
            <w:pPr>
              <w:pStyle w:val="ListParagraph"/>
              <w:numPr>
                <w:ilvl w:val="0"/>
                <w:numId w:val="8"/>
              </w:numPr>
              <w:rPr>
                <w:rFonts w:eastAsiaTheme="minorEastAsia"/>
                <w:sz w:val="18"/>
                <w:szCs w:val="18"/>
              </w:rPr>
            </w:pPr>
            <w:r w:rsidRPr="0AF12642">
              <w:rPr>
                <w:rFonts w:ascii="Calibri" w:eastAsia="Calibri" w:hAnsi="Calibri" w:cs="Calibri"/>
                <w:sz w:val="18"/>
                <w:szCs w:val="18"/>
              </w:rPr>
              <w:t>Utilize a sans serif font and avoid excessive italics or underlining.</w:t>
            </w:r>
          </w:p>
          <w:p w14:paraId="299A5634" w14:textId="0E78134F" w:rsidR="2933453D" w:rsidRDefault="2933453D" w:rsidP="0AF12642">
            <w:pPr>
              <w:pStyle w:val="ListParagraph"/>
              <w:numPr>
                <w:ilvl w:val="0"/>
                <w:numId w:val="8"/>
              </w:numPr>
              <w:rPr>
                <w:sz w:val="18"/>
                <w:szCs w:val="18"/>
              </w:rPr>
            </w:pPr>
            <w:r w:rsidRPr="0AF12642">
              <w:rPr>
                <w:rFonts w:ascii="Calibri" w:eastAsia="Calibri" w:hAnsi="Calibri" w:cs="Calibri"/>
                <w:sz w:val="18"/>
                <w:szCs w:val="18"/>
              </w:rPr>
              <w:t xml:space="preserve">Use bold text or size difference to denote headings. </w:t>
            </w:r>
          </w:p>
          <w:p w14:paraId="4242A8C5" w14:textId="61698468" w:rsidR="2933453D" w:rsidRDefault="2933453D" w:rsidP="0AF12642">
            <w:pPr>
              <w:pStyle w:val="ListParagraph"/>
              <w:numPr>
                <w:ilvl w:val="0"/>
                <w:numId w:val="8"/>
              </w:numPr>
              <w:rPr>
                <w:sz w:val="18"/>
                <w:szCs w:val="18"/>
              </w:rPr>
            </w:pPr>
            <w:r w:rsidRPr="0AF12642">
              <w:rPr>
                <w:rFonts w:ascii="Calibri" w:eastAsia="Calibri" w:hAnsi="Calibri" w:cs="Calibri"/>
                <w:sz w:val="18"/>
                <w:szCs w:val="18"/>
              </w:rPr>
              <w:t xml:space="preserve">Underline links so that there are two indicators (color and underlining) to show it is a hyperlink. </w:t>
            </w:r>
          </w:p>
          <w:p w14:paraId="23E791AE" w14:textId="2D0928B1" w:rsidR="0AF12642" w:rsidRDefault="0AF12642" w:rsidP="0AF12642">
            <w:pPr>
              <w:pStyle w:val="ListParagraph"/>
              <w:numPr>
                <w:ilvl w:val="0"/>
                <w:numId w:val="8"/>
              </w:numPr>
              <w:rPr>
                <w:sz w:val="18"/>
                <w:szCs w:val="18"/>
              </w:rPr>
            </w:pPr>
          </w:p>
        </w:tc>
      </w:tr>
      <w:tr w:rsidR="0AF12642" w14:paraId="651C4210" w14:textId="77777777" w:rsidTr="0AF12642">
        <w:tc>
          <w:tcPr>
            <w:tcW w:w="2925" w:type="dxa"/>
          </w:tcPr>
          <w:p w14:paraId="0CC74CC4" w14:textId="5EC4F501" w:rsidR="2933453D" w:rsidRDefault="2933453D" w:rsidP="0AF12642">
            <w:pPr>
              <w:spacing w:line="259" w:lineRule="auto"/>
              <w:rPr>
                <w:sz w:val="24"/>
                <w:szCs w:val="24"/>
              </w:rPr>
            </w:pPr>
            <w:r w:rsidRPr="0AF12642">
              <w:rPr>
                <w:sz w:val="24"/>
                <w:szCs w:val="24"/>
              </w:rPr>
              <w:t xml:space="preserve">Images </w:t>
            </w:r>
          </w:p>
        </w:tc>
        <w:tc>
          <w:tcPr>
            <w:tcW w:w="6533" w:type="dxa"/>
          </w:tcPr>
          <w:p w14:paraId="31ED1759" w14:textId="53D7BAA4" w:rsidR="2933453D" w:rsidRDefault="2933453D" w:rsidP="0AF12642">
            <w:pPr>
              <w:spacing w:line="259" w:lineRule="auto"/>
              <w:rPr>
                <w:rFonts w:ascii="Calibri" w:eastAsia="Calibri" w:hAnsi="Calibri" w:cs="Calibri"/>
                <w:sz w:val="20"/>
                <w:szCs w:val="20"/>
              </w:rPr>
            </w:pPr>
            <w:r w:rsidRPr="0AF12642">
              <w:rPr>
                <w:rFonts w:ascii="Calibri" w:eastAsia="Calibri" w:hAnsi="Calibri" w:cs="Calibri"/>
                <w:sz w:val="20"/>
                <w:szCs w:val="20"/>
              </w:rPr>
              <w:t>Include captions with alternative text explaining any images used in the syllabus.</w:t>
            </w:r>
          </w:p>
        </w:tc>
      </w:tr>
      <w:tr w:rsidR="0AF12642" w14:paraId="17C56E71" w14:textId="77777777" w:rsidTr="0AF12642">
        <w:tc>
          <w:tcPr>
            <w:tcW w:w="2925" w:type="dxa"/>
          </w:tcPr>
          <w:p w14:paraId="171F087B" w14:textId="50ED1A45" w:rsidR="2933453D" w:rsidRDefault="2933453D" w:rsidP="0AF12642">
            <w:pPr>
              <w:spacing w:line="259" w:lineRule="auto"/>
              <w:rPr>
                <w:sz w:val="24"/>
                <w:szCs w:val="24"/>
              </w:rPr>
            </w:pPr>
            <w:r w:rsidRPr="0AF12642">
              <w:rPr>
                <w:sz w:val="24"/>
                <w:szCs w:val="24"/>
              </w:rPr>
              <w:t>Accessibility Check</w:t>
            </w:r>
          </w:p>
        </w:tc>
        <w:tc>
          <w:tcPr>
            <w:tcW w:w="6533" w:type="dxa"/>
          </w:tcPr>
          <w:p w14:paraId="41673D75" w14:textId="62E72716" w:rsidR="2933453D" w:rsidRDefault="2933453D" w:rsidP="0AF12642">
            <w:pPr>
              <w:spacing w:line="259" w:lineRule="auto"/>
              <w:rPr>
                <w:rFonts w:ascii="Calibri" w:eastAsia="Calibri" w:hAnsi="Calibri" w:cs="Calibri"/>
                <w:sz w:val="20"/>
                <w:szCs w:val="20"/>
              </w:rPr>
            </w:pPr>
            <w:r w:rsidRPr="0AF12642">
              <w:rPr>
                <w:rFonts w:ascii="Calibri" w:eastAsia="Calibri" w:hAnsi="Calibri" w:cs="Calibri"/>
                <w:sz w:val="20"/>
                <w:szCs w:val="20"/>
              </w:rPr>
              <w:t>When finished, it’s best practice to run your document through an Accessibility Checker. Most software have one included, and these can be found with a quick search within the program.</w:t>
            </w:r>
          </w:p>
        </w:tc>
      </w:tr>
    </w:tbl>
    <w:p w14:paraId="582CEA0C" w14:textId="3808794C" w:rsidR="438C76AB" w:rsidRDefault="438C76AB" w:rsidP="438C76AB"/>
    <w:sectPr w:rsidR="438C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xtIZJFVCo9qm1" int2:id="fwQrPwSy">
      <int2:state int2:type="AugLoop_Text_Critique" int2:value="Rejected"/>
    </int2:textHash>
    <int2:textHash int2:hashCode="79brjmMqdp/FzT" int2:id="V46F7L3N">
      <int2:state int2:type="AugLoop_Text_Critique" int2:value="Rejected"/>
    </int2:textHash>
    <int2:textHash int2:hashCode="e0dMsLOcF3PXGS" int2:id="7ZpBiXwd">
      <int2:state int2:type="AugLoop_Text_Critique" int2:value="Rejected"/>
    </int2:textHash>
    <int2:textHash int2:hashCode="WgBCeS9iGTbDfq" int2:id="mUqMTQWK">
      <int2:state int2:type="AugLoop_Text_Critique" int2:value="Rejected"/>
    </int2:textHash>
    <int2:bookmark int2:bookmarkName="_Int_NXhxQCQq" int2:invalidationBookmarkName="" int2:hashCode="wqlRcN/hZppf83" int2:id="lpwBWh15">
      <int2:state int2:type="LegacyProofing" int2:value="Rejected"/>
    </int2:bookmark>
    <int2:bookmark int2:bookmarkName="_Int_l7fDoKLp" int2:invalidationBookmarkName="" int2:hashCode="LxtIZJFVCo9qm1" int2:id="z9sit0O5">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3124"/>
    <w:multiLevelType w:val="hybridMultilevel"/>
    <w:tmpl w:val="7C3A3772"/>
    <w:lvl w:ilvl="0" w:tplc="93A21632">
      <w:start w:val="1"/>
      <w:numFmt w:val="bullet"/>
      <w:lvlText w:val=""/>
      <w:lvlJc w:val="left"/>
      <w:pPr>
        <w:ind w:left="720" w:hanging="360"/>
      </w:pPr>
      <w:rPr>
        <w:rFonts w:ascii="Symbol" w:hAnsi="Symbol" w:hint="default"/>
      </w:rPr>
    </w:lvl>
    <w:lvl w:ilvl="1" w:tplc="036A7588">
      <w:start w:val="1"/>
      <w:numFmt w:val="bullet"/>
      <w:lvlText w:val="o"/>
      <w:lvlJc w:val="left"/>
      <w:pPr>
        <w:ind w:left="1440" w:hanging="360"/>
      </w:pPr>
      <w:rPr>
        <w:rFonts w:ascii="Courier New" w:hAnsi="Courier New" w:hint="default"/>
      </w:rPr>
    </w:lvl>
    <w:lvl w:ilvl="2" w:tplc="522A6AA4">
      <w:start w:val="1"/>
      <w:numFmt w:val="bullet"/>
      <w:lvlText w:val=""/>
      <w:lvlJc w:val="left"/>
      <w:pPr>
        <w:ind w:left="2160" w:hanging="360"/>
      </w:pPr>
      <w:rPr>
        <w:rFonts w:ascii="Wingdings" w:hAnsi="Wingdings" w:hint="default"/>
      </w:rPr>
    </w:lvl>
    <w:lvl w:ilvl="3" w:tplc="743A5350">
      <w:start w:val="1"/>
      <w:numFmt w:val="bullet"/>
      <w:lvlText w:val=""/>
      <w:lvlJc w:val="left"/>
      <w:pPr>
        <w:ind w:left="2880" w:hanging="360"/>
      </w:pPr>
      <w:rPr>
        <w:rFonts w:ascii="Symbol" w:hAnsi="Symbol" w:hint="default"/>
      </w:rPr>
    </w:lvl>
    <w:lvl w:ilvl="4" w:tplc="BFC0C752">
      <w:start w:val="1"/>
      <w:numFmt w:val="bullet"/>
      <w:lvlText w:val="o"/>
      <w:lvlJc w:val="left"/>
      <w:pPr>
        <w:ind w:left="3600" w:hanging="360"/>
      </w:pPr>
      <w:rPr>
        <w:rFonts w:ascii="Courier New" w:hAnsi="Courier New" w:hint="default"/>
      </w:rPr>
    </w:lvl>
    <w:lvl w:ilvl="5" w:tplc="22C89C08">
      <w:start w:val="1"/>
      <w:numFmt w:val="bullet"/>
      <w:lvlText w:val=""/>
      <w:lvlJc w:val="left"/>
      <w:pPr>
        <w:ind w:left="4320" w:hanging="360"/>
      </w:pPr>
      <w:rPr>
        <w:rFonts w:ascii="Wingdings" w:hAnsi="Wingdings" w:hint="default"/>
      </w:rPr>
    </w:lvl>
    <w:lvl w:ilvl="6" w:tplc="86B0AF72">
      <w:start w:val="1"/>
      <w:numFmt w:val="bullet"/>
      <w:lvlText w:val=""/>
      <w:lvlJc w:val="left"/>
      <w:pPr>
        <w:ind w:left="5040" w:hanging="360"/>
      </w:pPr>
      <w:rPr>
        <w:rFonts w:ascii="Symbol" w:hAnsi="Symbol" w:hint="default"/>
      </w:rPr>
    </w:lvl>
    <w:lvl w:ilvl="7" w:tplc="17323406">
      <w:start w:val="1"/>
      <w:numFmt w:val="bullet"/>
      <w:lvlText w:val="o"/>
      <w:lvlJc w:val="left"/>
      <w:pPr>
        <w:ind w:left="5760" w:hanging="360"/>
      </w:pPr>
      <w:rPr>
        <w:rFonts w:ascii="Courier New" w:hAnsi="Courier New" w:hint="default"/>
      </w:rPr>
    </w:lvl>
    <w:lvl w:ilvl="8" w:tplc="48625EDC">
      <w:start w:val="1"/>
      <w:numFmt w:val="bullet"/>
      <w:lvlText w:val=""/>
      <w:lvlJc w:val="left"/>
      <w:pPr>
        <w:ind w:left="6480" w:hanging="360"/>
      </w:pPr>
      <w:rPr>
        <w:rFonts w:ascii="Wingdings" w:hAnsi="Wingdings" w:hint="default"/>
      </w:rPr>
    </w:lvl>
  </w:abstractNum>
  <w:abstractNum w:abstractNumId="1" w15:restartNumberingAfterBreak="0">
    <w:nsid w:val="1270A4FD"/>
    <w:multiLevelType w:val="hybridMultilevel"/>
    <w:tmpl w:val="803E2EF2"/>
    <w:lvl w:ilvl="0" w:tplc="3E62CAB4">
      <w:start w:val="1"/>
      <w:numFmt w:val="bullet"/>
      <w:lvlText w:val=""/>
      <w:lvlJc w:val="left"/>
      <w:pPr>
        <w:ind w:left="720" w:hanging="360"/>
      </w:pPr>
      <w:rPr>
        <w:rFonts w:ascii="Symbol" w:hAnsi="Symbol" w:hint="default"/>
      </w:rPr>
    </w:lvl>
    <w:lvl w:ilvl="1" w:tplc="D44274FC">
      <w:start w:val="1"/>
      <w:numFmt w:val="bullet"/>
      <w:lvlText w:val="o"/>
      <w:lvlJc w:val="left"/>
      <w:pPr>
        <w:ind w:left="1440" w:hanging="360"/>
      </w:pPr>
      <w:rPr>
        <w:rFonts w:ascii="Courier New" w:hAnsi="Courier New" w:hint="default"/>
      </w:rPr>
    </w:lvl>
    <w:lvl w:ilvl="2" w:tplc="47FCEFE0">
      <w:start w:val="1"/>
      <w:numFmt w:val="bullet"/>
      <w:lvlText w:val=""/>
      <w:lvlJc w:val="left"/>
      <w:pPr>
        <w:ind w:left="2160" w:hanging="360"/>
      </w:pPr>
      <w:rPr>
        <w:rFonts w:ascii="Wingdings" w:hAnsi="Wingdings" w:hint="default"/>
      </w:rPr>
    </w:lvl>
    <w:lvl w:ilvl="3" w:tplc="0B621F74">
      <w:start w:val="1"/>
      <w:numFmt w:val="bullet"/>
      <w:lvlText w:val=""/>
      <w:lvlJc w:val="left"/>
      <w:pPr>
        <w:ind w:left="2880" w:hanging="360"/>
      </w:pPr>
      <w:rPr>
        <w:rFonts w:ascii="Symbol" w:hAnsi="Symbol" w:hint="default"/>
      </w:rPr>
    </w:lvl>
    <w:lvl w:ilvl="4" w:tplc="24AC484C">
      <w:start w:val="1"/>
      <w:numFmt w:val="bullet"/>
      <w:lvlText w:val="o"/>
      <w:lvlJc w:val="left"/>
      <w:pPr>
        <w:ind w:left="3600" w:hanging="360"/>
      </w:pPr>
      <w:rPr>
        <w:rFonts w:ascii="Courier New" w:hAnsi="Courier New" w:hint="default"/>
      </w:rPr>
    </w:lvl>
    <w:lvl w:ilvl="5" w:tplc="F01624F0">
      <w:start w:val="1"/>
      <w:numFmt w:val="bullet"/>
      <w:lvlText w:val=""/>
      <w:lvlJc w:val="left"/>
      <w:pPr>
        <w:ind w:left="4320" w:hanging="360"/>
      </w:pPr>
      <w:rPr>
        <w:rFonts w:ascii="Wingdings" w:hAnsi="Wingdings" w:hint="default"/>
      </w:rPr>
    </w:lvl>
    <w:lvl w:ilvl="6" w:tplc="4C804BC4">
      <w:start w:val="1"/>
      <w:numFmt w:val="bullet"/>
      <w:lvlText w:val=""/>
      <w:lvlJc w:val="left"/>
      <w:pPr>
        <w:ind w:left="5040" w:hanging="360"/>
      </w:pPr>
      <w:rPr>
        <w:rFonts w:ascii="Symbol" w:hAnsi="Symbol" w:hint="default"/>
      </w:rPr>
    </w:lvl>
    <w:lvl w:ilvl="7" w:tplc="F0963132">
      <w:start w:val="1"/>
      <w:numFmt w:val="bullet"/>
      <w:lvlText w:val="o"/>
      <w:lvlJc w:val="left"/>
      <w:pPr>
        <w:ind w:left="5760" w:hanging="360"/>
      </w:pPr>
      <w:rPr>
        <w:rFonts w:ascii="Courier New" w:hAnsi="Courier New" w:hint="default"/>
      </w:rPr>
    </w:lvl>
    <w:lvl w:ilvl="8" w:tplc="B6B495CE">
      <w:start w:val="1"/>
      <w:numFmt w:val="bullet"/>
      <w:lvlText w:val=""/>
      <w:lvlJc w:val="left"/>
      <w:pPr>
        <w:ind w:left="6480" w:hanging="360"/>
      </w:pPr>
      <w:rPr>
        <w:rFonts w:ascii="Wingdings" w:hAnsi="Wingdings" w:hint="default"/>
      </w:rPr>
    </w:lvl>
  </w:abstractNum>
  <w:abstractNum w:abstractNumId="2" w15:restartNumberingAfterBreak="0">
    <w:nsid w:val="15171995"/>
    <w:multiLevelType w:val="hybridMultilevel"/>
    <w:tmpl w:val="ACDE390A"/>
    <w:lvl w:ilvl="0" w:tplc="B3425D62">
      <w:start w:val="1"/>
      <w:numFmt w:val="bullet"/>
      <w:lvlText w:val=""/>
      <w:lvlJc w:val="left"/>
      <w:pPr>
        <w:ind w:left="720" w:hanging="360"/>
      </w:pPr>
      <w:rPr>
        <w:rFonts w:ascii="Symbol" w:hAnsi="Symbol" w:hint="default"/>
      </w:rPr>
    </w:lvl>
    <w:lvl w:ilvl="1" w:tplc="EF44C600">
      <w:start w:val="1"/>
      <w:numFmt w:val="bullet"/>
      <w:lvlText w:val="o"/>
      <w:lvlJc w:val="left"/>
      <w:pPr>
        <w:ind w:left="1440" w:hanging="360"/>
      </w:pPr>
      <w:rPr>
        <w:rFonts w:ascii="Courier New" w:hAnsi="Courier New" w:hint="default"/>
      </w:rPr>
    </w:lvl>
    <w:lvl w:ilvl="2" w:tplc="9D9867A8">
      <w:start w:val="1"/>
      <w:numFmt w:val="bullet"/>
      <w:lvlText w:val=""/>
      <w:lvlJc w:val="left"/>
      <w:pPr>
        <w:ind w:left="2160" w:hanging="360"/>
      </w:pPr>
      <w:rPr>
        <w:rFonts w:ascii="Wingdings" w:hAnsi="Wingdings" w:hint="default"/>
      </w:rPr>
    </w:lvl>
    <w:lvl w:ilvl="3" w:tplc="188C2D1A">
      <w:start w:val="1"/>
      <w:numFmt w:val="bullet"/>
      <w:lvlText w:val=""/>
      <w:lvlJc w:val="left"/>
      <w:pPr>
        <w:ind w:left="2880" w:hanging="360"/>
      </w:pPr>
      <w:rPr>
        <w:rFonts w:ascii="Symbol" w:hAnsi="Symbol" w:hint="default"/>
      </w:rPr>
    </w:lvl>
    <w:lvl w:ilvl="4" w:tplc="85C67D60">
      <w:start w:val="1"/>
      <w:numFmt w:val="bullet"/>
      <w:lvlText w:val="o"/>
      <w:lvlJc w:val="left"/>
      <w:pPr>
        <w:ind w:left="3600" w:hanging="360"/>
      </w:pPr>
      <w:rPr>
        <w:rFonts w:ascii="Courier New" w:hAnsi="Courier New" w:hint="default"/>
      </w:rPr>
    </w:lvl>
    <w:lvl w:ilvl="5" w:tplc="57F499EA">
      <w:start w:val="1"/>
      <w:numFmt w:val="bullet"/>
      <w:lvlText w:val=""/>
      <w:lvlJc w:val="left"/>
      <w:pPr>
        <w:ind w:left="4320" w:hanging="360"/>
      </w:pPr>
      <w:rPr>
        <w:rFonts w:ascii="Wingdings" w:hAnsi="Wingdings" w:hint="default"/>
      </w:rPr>
    </w:lvl>
    <w:lvl w:ilvl="6" w:tplc="50C61518">
      <w:start w:val="1"/>
      <w:numFmt w:val="bullet"/>
      <w:lvlText w:val=""/>
      <w:lvlJc w:val="left"/>
      <w:pPr>
        <w:ind w:left="5040" w:hanging="360"/>
      </w:pPr>
      <w:rPr>
        <w:rFonts w:ascii="Symbol" w:hAnsi="Symbol" w:hint="default"/>
      </w:rPr>
    </w:lvl>
    <w:lvl w:ilvl="7" w:tplc="BF4A311A">
      <w:start w:val="1"/>
      <w:numFmt w:val="bullet"/>
      <w:lvlText w:val="o"/>
      <w:lvlJc w:val="left"/>
      <w:pPr>
        <w:ind w:left="5760" w:hanging="360"/>
      </w:pPr>
      <w:rPr>
        <w:rFonts w:ascii="Courier New" w:hAnsi="Courier New" w:hint="default"/>
      </w:rPr>
    </w:lvl>
    <w:lvl w:ilvl="8" w:tplc="3F88C7B6">
      <w:start w:val="1"/>
      <w:numFmt w:val="bullet"/>
      <w:lvlText w:val=""/>
      <w:lvlJc w:val="left"/>
      <w:pPr>
        <w:ind w:left="6480" w:hanging="360"/>
      </w:pPr>
      <w:rPr>
        <w:rFonts w:ascii="Wingdings" w:hAnsi="Wingdings" w:hint="default"/>
      </w:rPr>
    </w:lvl>
  </w:abstractNum>
  <w:abstractNum w:abstractNumId="3" w15:restartNumberingAfterBreak="0">
    <w:nsid w:val="1BC2F1F3"/>
    <w:multiLevelType w:val="hybridMultilevel"/>
    <w:tmpl w:val="647EBCDE"/>
    <w:lvl w:ilvl="0" w:tplc="284663D8">
      <w:start w:val="1"/>
      <w:numFmt w:val="bullet"/>
      <w:lvlText w:val=""/>
      <w:lvlJc w:val="left"/>
      <w:pPr>
        <w:ind w:left="720" w:hanging="360"/>
      </w:pPr>
      <w:rPr>
        <w:rFonts w:ascii="Symbol" w:hAnsi="Symbol" w:hint="default"/>
      </w:rPr>
    </w:lvl>
    <w:lvl w:ilvl="1" w:tplc="EA08E5E6">
      <w:start w:val="1"/>
      <w:numFmt w:val="bullet"/>
      <w:lvlText w:val="o"/>
      <w:lvlJc w:val="left"/>
      <w:pPr>
        <w:ind w:left="1440" w:hanging="360"/>
      </w:pPr>
      <w:rPr>
        <w:rFonts w:ascii="Courier New" w:hAnsi="Courier New" w:hint="default"/>
      </w:rPr>
    </w:lvl>
    <w:lvl w:ilvl="2" w:tplc="62246EA2">
      <w:start w:val="1"/>
      <w:numFmt w:val="bullet"/>
      <w:lvlText w:val=""/>
      <w:lvlJc w:val="left"/>
      <w:pPr>
        <w:ind w:left="2160" w:hanging="360"/>
      </w:pPr>
      <w:rPr>
        <w:rFonts w:ascii="Wingdings" w:hAnsi="Wingdings" w:hint="default"/>
      </w:rPr>
    </w:lvl>
    <w:lvl w:ilvl="3" w:tplc="D82CAEE6">
      <w:start w:val="1"/>
      <w:numFmt w:val="bullet"/>
      <w:lvlText w:val=""/>
      <w:lvlJc w:val="left"/>
      <w:pPr>
        <w:ind w:left="2880" w:hanging="360"/>
      </w:pPr>
      <w:rPr>
        <w:rFonts w:ascii="Symbol" w:hAnsi="Symbol" w:hint="default"/>
      </w:rPr>
    </w:lvl>
    <w:lvl w:ilvl="4" w:tplc="2786B988">
      <w:start w:val="1"/>
      <w:numFmt w:val="bullet"/>
      <w:lvlText w:val="o"/>
      <w:lvlJc w:val="left"/>
      <w:pPr>
        <w:ind w:left="3600" w:hanging="360"/>
      </w:pPr>
      <w:rPr>
        <w:rFonts w:ascii="Courier New" w:hAnsi="Courier New" w:hint="default"/>
      </w:rPr>
    </w:lvl>
    <w:lvl w:ilvl="5" w:tplc="48961AF8">
      <w:start w:val="1"/>
      <w:numFmt w:val="bullet"/>
      <w:lvlText w:val=""/>
      <w:lvlJc w:val="left"/>
      <w:pPr>
        <w:ind w:left="4320" w:hanging="360"/>
      </w:pPr>
      <w:rPr>
        <w:rFonts w:ascii="Wingdings" w:hAnsi="Wingdings" w:hint="default"/>
      </w:rPr>
    </w:lvl>
    <w:lvl w:ilvl="6" w:tplc="145445DA">
      <w:start w:val="1"/>
      <w:numFmt w:val="bullet"/>
      <w:lvlText w:val=""/>
      <w:lvlJc w:val="left"/>
      <w:pPr>
        <w:ind w:left="5040" w:hanging="360"/>
      </w:pPr>
      <w:rPr>
        <w:rFonts w:ascii="Symbol" w:hAnsi="Symbol" w:hint="default"/>
      </w:rPr>
    </w:lvl>
    <w:lvl w:ilvl="7" w:tplc="21787AFE">
      <w:start w:val="1"/>
      <w:numFmt w:val="bullet"/>
      <w:lvlText w:val="o"/>
      <w:lvlJc w:val="left"/>
      <w:pPr>
        <w:ind w:left="5760" w:hanging="360"/>
      </w:pPr>
      <w:rPr>
        <w:rFonts w:ascii="Courier New" w:hAnsi="Courier New" w:hint="default"/>
      </w:rPr>
    </w:lvl>
    <w:lvl w:ilvl="8" w:tplc="D890A048">
      <w:start w:val="1"/>
      <w:numFmt w:val="bullet"/>
      <w:lvlText w:val=""/>
      <w:lvlJc w:val="left"/>
      <w:pPr>
        <w:ind w:left="6480" w:hanging="360"/>
      </w:pPr>
      <w:rPr>
        <w:rFonts w:ascii="Wingdings" w:hAnsi="Wingdings" w:hint="default"/>
      </w:rPr>
    </w:lvl>
  </w:abstractNum>
  <w:abstractNum w:abstractNumId="4" w15:restartNumberingAfterBreak="0">
    <w:nsid w:val="1EA79A09"/>
    <w:multiLevelType w:val="hybridMultilevel"/>
    <w:tmpl w:val="68FADF52"/>
    <w:lvl w:ilvl="0" w:tplc="C65A1506">
      <w:start w:val="1"/>
      <w:numFmt w:val="bullet"/>
      <w:lvlText w:val="o"/>
      <w:lvlJc w:val="left"/>
      <w:pPr>
        <w:ind w:left="720" w:hanging="360"/>
      </w:pPr>
      <w:rPr>
        <w:rFonts w:ascii="Courier New" w:hAnsi="Courier New" w:hint="default"/>
      </w:rPr>
    </w:lvl>
    <w:lvl w:ilvl="1" w:tplc="DC3EF57A">
      <w:start w:val="1"/>
      <w:numFmt w:val="bullet"/>
      <w:lvlText w:val="o"/>
      <w:lvlJc w:val="left"/>
      <w:pPr>
        <w:ind w:left="1440" w:hanging="360"/>
      </w:pPr>
      <w:rPr>
        <w:rFonts w:ascii="Courier New" w:hAnsi="Courier New" w:hint="default"/>
      </w:rPr>
    </w:lvl>
    <w:lvl w:ilvl="2" w:tplc="F58A7A86">
      <w:start w:val="1"/>
      <w:numFmt w:val="bullet"/>
      <w:lvlText w:val=""/>
      <w:lvlJc w:val="left"/>
      <w:pPr>
        <w:ind w:left="2160" w:hanging="360"/>
      </w:pPr>
      <w:rPr>
        <w:rFonts w:ascii="Wingdings" w:hAnsi="Wingdings" w:hint="default"/>
      </w:rPr>
    </w:lvl>
    <w:lvl w:ilvl="3" w:tplc="D11006EC">
      <w:start w:val="1"/>
      <w:numFmt w:val="bullet"/>
      <w:lvlText w:val=""/>
      <w:lvlJc w:val="left"/>
      <w:pPr>
        <w:ind w:left="2880" w:hanging="360"/>
      </w:pPr>
      <w:rPr>
        <w:rFonts w:ascii="Symbol" w:hAnsi="Symbol" w:hint="default"/>
      </w:rPr>
    </w:lvl>
    <w:lvl w:ilvl="4" w:tplc="CEB0C1FA">
      <w:start w:val="1"/>
      <w:numFmt w:val="bullet"/>
      <w:lvlText w:val="o"/>
      <w:lvlJc w:val="left"/>
      <w:pPr>
        <w:ind w:left="3600" w:hanging="360"/>
      </w:pPr>
      <w:rPr>
        <w:rFonts w:ascii="Courier New" w:hAnsi="Courier New" w:hint="default"/>
      </w:rPr>
    </w:lvl>
    <w:lvl w:ilvl="5" w:tplc="104C7988">
      <w:start w:val="1"/>
      <w:numFmt w:val="bullet"/>
      <w:lvlText w:val=""/>
      <w:lvlJc w:val="left"/>
      <w:pPr>
        <w:ind w:left="4320" w:hanging="360"/>
      </w:pPr>
      <w:rPr>
        <w:rFonts w:ascii="Wingdings" w:hAnsi="Wingdings" w:hint="default"/>
      </w:rPr>
    </w:lvl>
    <w:lvl w:ilvl="6" w:tplc="C55CE27A">
      <w:start w:val="1"/>
      <w:numFmt w:val="bullet"/>
      <w:lvlText w:val=""/>
      <w:lvlJc w:val="left"/>
      <w:pPr>
        <w:ind w:left="5040" w:hanging="360"/>
      </w:pPr>
      <w:rPr>
        <w:rFonts w:ascii="Symbol" w:hAnsi="Symbol" w:hint="default"/>
      </w:rPr>
    </w:lvl>
    <w:lvl w:ilvl="7" w:tplc="1AF0CE28">
      <w:start w:val="1"/>
      <w:numFmt w:val="bullet"/>
      <w:lvlText w:val="o"/>
      <w:lvlJc w:val="left"/>
      <w:pPr>
        <w:ind w:left="5760" w:hanging="360"/>
      </w:pPr>
      <w:rPr>
        <w:rFonts w:ascii="Courier New" w:hAnsi="Courier New" w:hint="default"/>
      </w:rPr>
    </w:lvl>
    <w:lvl w:ilvl="8" w:tplc="4A622272">
      <w:start w:val="1"/>
      <w:numFmt w:val="bullet"/>
      <w:lvlText w:val=""/>
      <w:lvlJc w:val="left"/>
      <w:pPr>
        <w:ind w:left="6480" w:hanging="360"/>
      </w:pPr>
      <w:rPr>
        <w:rFonts w:ascii="Wingdings" w:hAnsi="Wingdings" w:hint="default"/>
      </w:rPr>
    </w:lvl>
  </w:abstractNum>
  <w:abstractNum w:abstractNumId="5" w15:restartNumberingAfterBreak="0">
    <w:nsid w:val="23D83602"/>
    <w:multiLevelType w:val="hybridMultilevel"/>
    <w:tmpl w:val="B6E89730"/>
    <w:lvl w:ilvl="0" w:tplc="75FEFD1A">
      <w:start w:val="1"/>
      <w:numFmt w:val="bullet"/>
      <w:lvlText w:val=""/>
      <w:lvlJc w:val="left"/>
      <w:pPr>
        <w:ind w:left="720" w:hanging="360"/>
      </w:pPr>
      <w:rPr>
        <w:rFonts w:ascii="Symbol" w:hAnsi="Symbol" w:hint="default"/>
      </w:rPr>
    </w:lvl>
    <w:lvl w:ilvl="1" w:tplc="51301548">
      <w:start w:val="1"/>
      <w:numFmt w:val="bullet"/>
      <w:lvlText w:val="o"/>
      <w:lvlJc w:val="left"/>
      <w:pPr>
        <w:ind w:left="1440" w:hanging="360"/>
      </w:pPr>
      <w:rPr>
        <w:rFonts w:ascii="Courier New" w:hAnsi="Courier New" w:hint="default"/>
      </w:rPr>
    </w:lvl>
    <w:lvl w:ilvl="2" w:tplc="E5BCE00C">
      <w:start w:val="1"/>
      <w:numFmt w:val="bullet"/>
      <w:lvlText w:val=""/>
      <w:lvlJc w:val="left"/>
      <w:pPr>
        <w:ind w:left="2160" w:hanging="360"/>
      </w:pPr>
      <w:rPr>
        <w:rFonts w:ascii="Wingdings" w:hAnsi="Wingdings" w:hint="default"/>
      </w:rPr>
    </w:lvl>
    <w:lvl w:ilvl="3" w:tplc="CEFAF0C4">
      <w:start w:val="1"/>
      <w:numFmt w:val="bullet"/>
      <w:lvlText w:val=""/>
      <w:lvlJc w:val="left"/>
      <w:pPr>
        <w:ind w:left="2880" w:hanging="360"/>
      </w:pPr>
      <w:rPr>
        <w:rFonts w:ascii="Symbol" w:hAnsi="Symbol" w:hint="default"/>
      </w:rPr>
    </w:lvl>
    <w:lvl w:ilvl="4" w:tplc="3D88E046">
      <w:start w:val="1"/>
      <w:numFmt w:val="bullet"/>
      <w:lvlText w:val="o"/>
      <w:lvlJc w:val="left"/>
      <w:pPr>
        <w:ind w:left="3600" w:hanging="360"/>
      </w:pPr>
      <w:rPr>
        <w:rFonts w:ascii="Courier New" w:hAnsi="Courier New" w:hint="default"/>
      </w:rPr>
    </w:lvl>
    <w:lvl w:ilvl="5" w:tplc="6E320482">
      <w:start w:val="1"/>
      <w:numFmt w:val="bullet"/>
      <w:lvlText w:val=""/>
      <w:lvlJc w:val="left"/>
      <w:pPr>
        <w:ind w:left="4320" w:hanging="360"/>
      </w:pPr>
      <w:rPr>
        <w:rFonts w:ascii="Wingdings" w:hAnsi="Wingdings" w:hint="default"/>
      </w:rPr>
    </w:lvl>
    <w:lvl w:ilvl="6" w:tplc="4E3241A0">
      <w:start w:val="1"/>
      <w:numFmt w:val="bullet"/>
      <w:lvlText w:val=""/>
      <w:lvlJc w:val="left"/>
      <w:pPr>
        <w:ind w:left="5040" w:hanging="360"/>
      </w:pPr>
      <w:rPr>
        <w:rFonts w:ascii="Symbol" w:hAnsi="Symbol" w:hint="default"/>
      </w:rPr>
    </w:lvl>
    <w:lvl w:ilvl="7" w:tplc="E514DA74">
      <w:start w:val="1"/>
      <w:numFmt w:val="bullet"/>
      <w:lvlText w:val="o"/>
      <w:lvlJc w:val="left"/>
      <w:pPr>
        <w:ind w:left="5760" w:hanging="360"/>
      </w:pPr>
      <w:rPr>
        <w:rFonts w:ascii="Courier New" w:hAnsi="Courier New" w:hint="default"/>
      </w:rPr>
    </w:lvl>
    <w:lvl w:ilvl="8" w:tplc="40348F44">
      <w:start w:val="1"/>
      <w:numFmt w:val="bullet"/>
      <w:lvlText w:val=""/>
      <w:lvlJc w:val="left"/>
      <w:pPr>
        <w:ind w:left="6480" w:hanging="360"/>
      </w:pPr>
      <w:rPr>
        <w:rFonts w:ascii="Wingdings" w:hAnsi="Wingdings" w:hint="default"/>
      </w:rPr>
    </w:lvl>
  </w:abstractNum>
  <w:abstractNum w:abstractNumId="6" w15:restartNumberingAfterBreak="0">
    <w:nsid w:val="2A73BEF9"/>
    <w:multiLevelType w:val="hybridMultilevel"/>
    <w:tmpl w:val="80B8B34C"/>
    <w:lvl w:ilvl="0" w:tplc="EA5C8660">
      <w:start w:val="1"/>
      <w:numFmt w:val="bullet"/>
      <w:lvlText w:val=""/>
      <w:lvlJc w:val="left"/>
      <w:pPr>
        <w:ind w:left="720" w:hanging="360"/>
      </w:pPr>
      <w:rPr>
        <w:rFonts w:ascii="Symbol" w:hAnsi="Symbol" w:hint="default"/>
      </w:rPr>
    </w:lvl>
    <w:lvl w:ilvl="1" w:tplc="96DE337C">
      <w:start w:val="1"/>
      <w:numFmt w:val="bullet"/>
      <w:lvlText w:val="o"/>
      <w:lvlJc w:val="left"/>
      <w:pPr>
        <w:ind w:left="1440" w:hanging="360"/>
      </w:pPr>
      <w:rPr>
        <w:rFonts w:ascii="Courier New" w:hAnsi="Courier New" w:hint="default"/>
      </w:rPr>
    </w:lvl>
    <w:lvl w:ilvl="2" w:tplc="665C4716">
      <w:start w:val="1"/>
      <w:numFmt w:val="bullet"/>
      <w:lvlText w:val=""/>
      <w:lvlJc w:val="left"/>
      <w:pPr>
        <w:ind w:left="2160" w:hanging="360"/>
      </w:pPr>
      <w:rPr>
        <w:rFonts w:ascii="Wingdings" w:hAnsi="Wingdings" w:hint="default"/>
      </w:rPr>
    </w:lvl>
    <w:lvl w:ilvl="3" w:tplc="9384C67E">
      <w:start w:val="1"/>
      <w:numFmt w:val="bullet"/>
      <w:lvlText w:val=""/>
      <w:lvlJc w:val="left"/>
      <w:pPr>
        <w:ind w:left="2880" w:hanging="360"/>
      </w:pPr>
      <w:rPr>
        <w:rFonts w:ascii="Symbol" w:hAnsi="Symbol" w:hint="default"/>
      </w:rPr>
    </w:lvl>
    <w:lvl w:ilvl="4" w:tplc="432EAAFA">
      <w:start w:val="1"/>
      <w:numFmt w:val="bullet"/>
      <w:lvlText w:val="o"/>
      <w:lvlJc w:val="left"/>
      <w:pPr>
        <w:ind w:left="3600" w:hanging="360"/>
      </w:pPr>
      <w:rPr>
        <w:rFonts w:ascii="Courier New" w:hAnsi="Courier New" w:hint="default"/>
      </w:rPr>
    </w:lvl>
    <w:lvl w:ilvl="5" w:tplc="A3FA3EF4">
      <w:start w:val="1"/>
      <w:numFmt w:val="bullet"/>
      <w:lvlText w:val=""/>
      <w:lvlJc w:val="left"/>
      <w:pPr>
        <w:ind w:left="4320" w:hanging="360"/>
      </w:pPr>
      <w:rPr>
        <w:rFonts w:ascii="Wingdings" w:hAnsi="Wingdings" w:hint="default"/>
      </w:rPr>
    </w:lvl>
    <w:lvl w:ilvl="6" w:tplc="661E2C10">
      <w:start w:val="1"/>
      <w:numFmt w:val="bullet"/>
      <w:lvlText w:val=""/>
      <w:lvlJc w:val="left"/>
      <w:pPr>
        <w:ind w:left="5040" w:hanging="360"/>
      </w:pPr>
      <w:rPr>
        <w:rFonts w:ascii="Symbol" w:hAnsi="Symbol" w:hint="default"/>
      </w:rPr>
    </w:lvl>
    <w:lvl w:ilvl="7" w:tplc="E2100CF8">
      <w:start w:val="1"/>
      <w:numFmt w:val="bullet"/>
      <w:lvlText w:val="o"/>
      <w:lvlJc w:val="left"/>
      <w:pPr>
        <w:ind w:left="5760" w:hanging="360"/>
      </w:pPr>
      <w:rPr>
        <w:rFonts w:ascii="Courier New" w:hAnsi="Courier New" w:hint="default"/>
      </w:rPr>
    </w:lvl>
    <w:lvl w:ilvl="8" w:tplc="F46A3FA2">
      <w:start w:val="1"/>
      <w:numFmt w:val="bullet"/>
      <w:lvlText w:val=""/>
      <w:lvlJc w:val="left"/>
      <w:pPr>
        <w:ind w:left="6480" w:hanging="360"/>
      </w:pPr>
      <w:rPr>
        <w:rFonts w:ascii="Wingdings" w:hAnsi="Wingdings" w:hint="default"/>
      </w:rPr>
    </w:lvl>
  </w:abstractNum>
  <w:abstractNum w:abstractNumId="7" w15:restartNumberingAfterBreak="0">
    <w:nsid w:val="2B68F016"/>
    <w:multiLevelType w:val="hybridMultilevel"/>
    <w:tmpl w:val="97344A74"/>
    <w:lvl w:ilvl="0" w:tplc="C83C3304">
      <w:start w:val="1"/>
      <w:numFmt w:val="bullet"/>
      <w:lvlText w:val=""/>
      <w:lvlJc w:val="left"/>
      <w:pPr>
        <w:ind w:left="720" w:hanging="360"/>
      </w:pPr>
      <w:rPr>
        <w:rFonts w:ascii="Symbol" w:hAnsi="Symbol" w:hint="default"/>
      </w:rPr>
    </w:lvl>
    <w:lvl w:ilvl="1" w:tplc="6CF0D57E">
      <w:start w:val="1"/>
      <w:numFmt w:val="bullet"/>
      <w:lvlText w:val=""/>
      <w:lvlJc w:val="left"/>
      <w:pPr>
        <w:ind w:left="1440" w:hanging="360"/>
      </w:pPr>
      <w:rPr>
        <w:rFonts w:ascii="Symbol" w:hAnsi="Symbol" w:hint="default"/>
      </w:rPr>
    </w:lvl>
    <w:lvl w:ilvl="2" w:tplc="D518865E">
      <w:start w:val="1"/>
      <w:numFmt w:val="bullet"/>
      <w:lvlText w:val=""/>
      <w:lvlJc w:val="left"/>
      <w:pPr>
        <w:ind w:left="2160" w:hanging="360"/>
      </w:pPr>
      <w:rPr>
        <w:rFonts w:ascii="Wingdings" w:hAnsi="Wingdings" w:hint="default"/>
      </w:rPr>
    </w:lvl>
    <w:lvl w:ilvl="3" w:tplc="351AAFFE">
      <w:start w:val="1"/>
      <w:numFmt w:val="bullet"/>
      <w:lvlText w:val=""/>
      <w:lvlJc w:val="left"/>
      <w:pPr>
        <w:ind w:left="2880" w:hanging="360"/>
      </w:pPr>
      <w:rPr>
        <w:rFonts w:ascii="Symbol" w:hAnsi="Symbol" w:hint="default"/>
      </w:rPr>
    </w:lvl>
    <w:lvl w:ilvl="4" w:tplc="3E18AA70">
      <w:start w:val="1"/>
      <w:numFmt w:val="bullet"/>
      <w:lvlText w:val="o"/>
      <w:lvlJc w:val="left"/>
      <w:pPr>
        <w:ind w:left="3600" w:hanging="360"/>
      </w:pPr>
      <w:rPr>
        <w:rFonts w:ascii="Courier New" w:hAnsi="Courier New" w:hint="default"/>
      </w:rPr>
    </w:lvl>
    <w:lvl w:ilvl="5" w:tplc="2C96F01C">
      <w:start w:val="1"/>
      <w:numFmt w:val="bullet"/>
      <w:lvlText w:val=""/>
      <w:lvlJc w:val="left"/>
      <w:pPr>
        <w:ind w:left="4320" w:hanging="360"/>
      </w:pPr>
      <w:rPr>
        <w:rFonts w:ascii="Wingdings" w:hAnsi="Wingdings" w:hint="default"/>
      </w:rPr>
    </w:lvl>
    <w:lvl w:ilvl="6" w:tplc="232CD688">
      <w:start w:val="1"/>
      <w:numFmt w:val="bullet"/>
      <w:lvlText w:val=""/>
      <w:lvlJc w:val="left"/>
      <w:pPr>
        <w:ind w:left="5040" w:hanging="360"/>
      </w:pPr>
      <w:rPr>
        <w:rFonts w:ascii="Symbol" w:hAnsi="Symbol" w:hint="default"/>
      </w:rPr>
    </w:lvl>
    <w:lvl w:ilvl="7" w:tplc="A6D60B62">
      <w:start w:val="1"/>
      <w:numFmt w:val="bullet"/>
      <w:lvlText w:val="o"/>
      <w:lvlJc w:val="left"/>
      <w:pPr>
        <w:ind w:left="5760" w:hanging="360"/>
      </w:pPr>
      <w:rPr>
        <w:rFonts w:ascii="Courier New" w:hAnsi="Courier New" w:hint="default"/>
      </w:rPr>
    </w:lvl>
    <w:lvl w:ilvl="8" w:tplc="F6887130">
      <w:start w:val="1"/>
      <w:numFmt w:val="bullet"/>
      <w:lvlText w:val=""/>
      <w:lvlJc w:val="left"/>
      <w:pPr>
        <w:ind w:left="6480" w:hanging="360"/>
      </w:pPr>
      <w:rPr>
        <w:rFonts w:ascii="Wingdings" w:hAnsi="Wingdings" w:hint="default"/>
      </w:rPr>
    </w:lvl>
  </w:abstractNum>
  <w:abstractNum w:abstractNumId="8" w15:restartNumberingAfterBreak="0">
    <w:nsid w:val="2D4D6C70"/>
    <w:multiLevelType w:val="hybridMultilevel"/>
    <w:tmpl w:val="69F67260"/>
    <w:lvl w:ilvl="0" w:tplc="5BC4C400">
      <w:start w:val="1"/>
      <w:numFmt w:val="bullet"/>
      <w:lvlText w:val=""/>
      <w:lvlJc w:val="left"/>
      <w:pPr>
        <w:ind w:left="720" w:hanging="360"/>
      </w:pPr>
      <w:rPr>
        <w:rFonts w:ascii="Symbol" w:hAnsi="Symbol" w:hint="default"/>
      </w:rPr>
    </w:lvl>
    <w:lvl w:ilvl="1" w:tplc="B3FA10FA">
      <w:start w:val="1"/>
      <w:numFmt w:val="bullet"/>
      <w:lvlText w:val="o"/>
      <w:lvlJc w:val="left"/>
      <w:pPr>
        <w:ind w:left="1440" w:hanging="360"/>
      </w:pPr>
      <w:rPr>
        <w:rFonts w:ascii="Courier New" w:hAnsi="Courier New" w:hint="default"/>
      </w:rPr>
    </w:lvl>
    <w:lvl w:ilvl="2" w:tplc="90B28FCC">
      <w:start w:val="1"/>
      <w:numFmt w:val="bullet"/>
      <w:lvlText w:val=""/>
      <w:lvlJc w:val="left"/>
      <w:pPr>
        <w:ind w:left="2160" w:hanging="360"/>
      </w:pPr>
      <w:rPr>
        <w:rFonts w:ascii="Wingdings" w:hAnsi="Wingdings" w:hint="default"/>
      </w:rPr>
    </w:lvl>
    <w:lvl w:ilvl="3" w:tplc="30441FDE">
      <w:start w:val="1"/>
      <w:numFmt w:val="bullet"/>
      <w:lvlText w:val=""/>
      <w:lvlJc w:val="left"/>
      <w:pPr>
        <w:ind w:left="2880" w:hanging="360"/>
      </w:pPr>
      <w:rPr>
        <w:rFonts w:ascii="Symbol" w:hAnsi="Symbol" w:hint="default"/>
      </w:rPr>
    </w:lvl>
    <w:lvl w:ilvl="4" w:tplc="EE2E21D0">
      <w:start w:val="1"/>
      <w:numFmt w:val="bullet"/>
      <w:lvlText w:val="o"/>
      <w:lvlJc w:val="left"/>
      <w:pPr>
        <w:ind w:left="3600" w:hanging="360"/>
      </w:pPr>
      <w:rPr>
        <w:rFonts w:ascii="Courier New" w:hAnsi="Courier New" w:hint="default"/>
      </w:rPr>
    </w:lvl>
    <w:lvl w:ilvl="5" w:tplc="A42A7190">
      <w:start w:val="1"/>
      <w:numFmt w:val="bullet"/>
      <w:lvlText w:val=""/>
      <w:lvlJc w:val="left"/>
      <w:pPr>
        <w:ind w:left="4320" w:hanging="360"/>
      </w:pPr>
      <w:rPr>
        <w:rFonts w:ascii="Wingdings" w:hAnsi="Wingdings" w:hint="default"/>
      </w:rPr>
    </w:lvl>
    <w:lvl w:ilvl="6" w:tplc="043E1D7E">
      <w:start w:val="1"/>
      <w:numFmt w:val="bullet"/>
      <w:lvlText w:val=""/>
      <w:lvlJc w:val="left"/>
      <w:pPr>
        <w:ind w:left="5040" w:hanging="360"/>
      </w:pPr>
      <w:rPr>
        <w:rFonts w:ascii="Symbol" w:hAnsi="Symbol" w:hint="default"/>
      </w:rPr>
    </w:lvl>
    <w:lvl w:ilvl="7" w:tplc="AEDCD674">
      <w:start w:val="1"/>
      <w:numFmt w:val="bullet"/>
      <w:lvlText w:val="o"/>
      <w:lvlJc w:val="left"/>
      <w:pPr>
        <w:ind w:left="5760" w:hanging="360"/>
      </w:pPr>
      <w:rPr>
        <w:rFonts w:ascii="Courier New" w:hAnsi="Courier New" w:hint="default"/>
      </w:rPr>
    </w:lvl>
    <w:lvl w:ilvl="8" w:tplc="D0BEAEA4">
      <w:start w:val="1"/>
      <w:numFmt w:val="bullet"/>
      <w:lvlText w:val=""/>
      <w:lvlJc w:val="left"/>
      <w:pPr>
        <w:ind w:left="6480" w:hanging="360"/>
      </w:pPr>
      <w:rPr>
        <w:rFonts w:ascii="Wingdings" w:hAnsi="Wingdings" w:hint="default"/>
      </w:rPr>
    </w:lvl>
  </w:abstractNum>
  <w:abstractNum w:abstractNumId="9" w15:restartNumberingAfterBreak="0">
    <w:nsid w:val="2D64630C"/>
    <w:multiLevelType w:val="hybridMultilevel"/>
    <w:tmpl w:val="6AF49372"/>
    <w:lvl w:ilvl="0" w:tplc="E788D534">
      <w:start w:val="1"/>
      <w:numFmt w:val="bullet"/>
      <w:lvlText w:val=""/>
      <w:lvlJc w:val="left"/>
      <w:pPr>
        <w:ind w:left="720" w:hanging="360"/>
      </w:pPr>
      <w:rPr>
        <w:rFonts w:ascii="Symbol" w:hAnsi="Symbol" w:hint="default"/>
      </w:rPr>
    </w:lvl>
    <w:lvl w:ilvl="1" w:tplc="A6E88400">
      <w:start w:val="1"/>
      <w:numFmt w:val="bullet"/>
      <w:lvlText w:val="o"/>
      <w:lvlJc w:val="left"/>
      <w:pPr>
        <w:ind w:left="1440" w:hanging="360"/>
      </w:pPr>
      <w:rPr>
        <w:rFonts w:ascii="Courier New" w:hAnsi="Courier New" w:hint="default"/>
      </w:rPr>
    </w:lvl>
    <w:lvl w:ilvl="2" w:tplc="64F0E864">
      <w:start w:val="1"/>
      <w:numFmt w:val="bullet"/>
      <w:lvlText w:val=""/>
      <w:lvlJc w:val="left"/>
      <w:pPr>
        <w:ind w:left="2160" w:hanging="360"/>
      </w:pPr>
      <w:rPr>
        <w:rFonts w:ascii="Wingdings" w:hAnsi="Wingdings" w:hint="default"/>
      </w:rPr>
    </w:lvl>
    <w:lvl w:ilvl="3" w:tplc="CCB8658E">
      <w:start w:val="1"/>
      <w:numFmt w:val="bullet"/>
      <w:lvlText w:val=""/>
      <w:lvlJc w:val="left"/>
      <w:pPr>
        <w:ind w:left="2880" w:hanging="360"/>
      </w:pPr>
      <w:rPr>
        <w:rFonts w:ascii="Symbol" w:hAnsi="Symbol" w:hint="default"/>
      </w:rPr>
    </w:lvl>
    <w:lvl w:ilvl="4" w:tplc="6CEC398A">
      <w:start w:val="1"/>
      <w:numFmt w:val="bullet"/>
      <w:lvlText w:val="o"/>
      <w:lvlJc w:val="left"/>
      <w:pPr>
        <w:ind w:left="3600" w:hanging="360"/>
      </w:pPr>
      <w:rPr>
        <w:rFonts w:ascii="Courier New" w:hAnsi="Courier New" w:hint="default"/>
      </w:rPr>
    </w:lvl>
    <w:lvl w:ilvl="5" w:tplc="EC2E3908">
      <w:start w:val="1"/>
      <w:numFmt w:val="bullet"/>
      <w:lvlText w:val=""/>
      <w:lvlJc w:val="left"/>
      <w:pPr>
        <w:ind w:left="4320" w:hanging="360"/>
      </w:pPr>
      <w:rPr>
        <w:rFonts w:ascii="Wingdings" w:hAnsi="Wingdings" w:hint="default"/>
      </w:rPr>
    </w:lvl>
    <w:lvl w:ilvl="6" w:tplc="3BA0D782">
      <w:start w:val="1"/>
      <w:numFmt w:val="bullet"/>
      <w:lvlText w:val=""/>
      <w:lvlJc w:val="left"/>
      <w:pPr>
        <w:ind w:left="5040" w:hanging="360"/>
      </w:pPr>
      <w:rPr>
        <w:rFonts w:ascii="Symbol" w:hAnsi="Symbol" w:hint="default"/>
      </w:rPr>
    </w:lvl>
    <w:lvl w:ilvl="7" w:tplc="46F47A7A">
      <w:start w:val="1"/>
      <w:numFmt w:val="bullet"/>
      <w:lvlText w:val="o"/>
      <w:lvlJc w:val="left"/>
      <w:pPr>
        <w:ind w:left="5760" w:hanging="360"/>
      </w:pPr>
      <w:rPr>
        <w:rFonts w:ascii="Courier New" w:hAnsi="Courier New" w:hint="default"/>
      </w:rPr>
    </w:lvl>
    <w:lvl w:ilvl="8" w:tplc="22A8D282">
      <w:start w:val="1"/>
      <w:numFmt w:val="bullet"/>
      <w:lvlText w:val=""/>
      <w:lvlJc w:val="left"/>
      <w:pPr>
        <w:ind w:left="6480" w:hanging="360"/>
      </w:pPr>
      <w:rPr>
        <w:rFonts w:ascii="Wingdings" w:hAnsi="Wingdings" w:hint="default"/>
      </w:rPr>
    </w:lvl>
  </w:abstractNum>
  <w:abstractNum w:abstractNumId="10" w15:restartNumberingAfterBreak="0">
    <w:nsid w:val="38D11B40"/>
    <w:multiLevelType w:val="hybridMultilevel"/>
    <w:tmpl w:val="455A1950"/>
    <w:lvl w:ilvl="0" w:tplc="5AF01E42">
      <w:start w:val="1"/>
      <w:numFmt w:val="bullet"/>
      <w:lvlText w:val=""/>
      <w:lvlJc w:val="left"/>
      <w:pPr>
        <w:ind w:left="720" w:hanging="360"/>
      </w:pPr>
      <w:rPr>
        <w:rFonts w:ascii="Symbol" w:hAnsi="Symbol" w:hint="default"/>
      </w:rPr>
    </w:lvl>
    <w:lvl w:ilvl="1" w:tplc="0A04BDA6">
      <w:start w:val="1"/>
      <w:numFmt w:val="bullet"/>
      <w:lvlText w:val="o"/>
      <w:lvlJc w:val="left"/>
      <w:pPr>
        <w:ind w:left="1440" w:hanging="360"/>
      </w:pPr>
      <w:rPr>
        <w:rFonts w:ascii="Courier New" w:hAnsi="Courier New" w:hint="default"/>
      </w:rPr>
    </w:lvl>
    <w:lvl w:ilvl="2" w:tplc="40AC5A2A">
      <w:start w:val="1"/>
      <w:numFmt w:val="bullet"/>
      <w:lvlText w:val=""/>
      <w:lvlJc w:val="left"/>
      <w:pPr>
        <w:ind w:left="2160" w:hanging="360"/>
      </w:pPr>
      <w:rPr>
        <w:rFonts w:ascii="Wingdings" w:hAnsi="Wingdings" w:hint="default"/>
      </w:rPr>
    </w:lvl>
    <w:lvl w:ilvl="3" w:tplc="639CB6BE">
      <w:start w:val="1"/>
      <w:numFmt w:val="bullet"/>
      <w:lvlText w:val=""/>
      <w:lvlJc w:val="left"/>
      <w:pPr>
        <w:ind w:left="2880" w:hanging="360"/>
      </w:pPr>
      <w:rPr>
        <w:rFonts w:ascii="Symbol" w:hAnsi="Symbol" w:hint="default"/>
      </w:rPr>
    </w:lvl>
    <w:lvl w:ilvl="4" w:tplc="4F167D94">
      <w:start w:val="1"/>
      <w:numFmt w:val="bullet"/>
      <w:lvlText w:val="o"/>
      <w:lvlJc w:val="left"/>
      <w:pPr>
        <w:ind w:left="3600" w:hanging="360"/>
      </w:pPr>
      <w:rPr>
        <w:rFonts w:ascii="Courier New" w:hAnsi="Courier New" w:hint="default"/>
      </w:rPr>
    </w:lvl>
    <w:lvl w:ilvl="5" w:tplc="F712F0A6">
      <w:start w:val="1"/>
      <w:numFmt w:val="bullet"/>
      <w:lvlText w:val=""/>
      <w:lvlJc w:val="left"/>
      <w:pPr>
        <w:ind w:left="4320" w:hanging="360"/>
      </w:pPr>
      <w:rPr>
        <w:rFonts w:ascii="Wingdings" w:hAnsi="Wingdings" w:hint="default"/>
      </w:rPr>
    </w:lvl>
    <w:lvl w:ilvl="6" w:tplc="AA6C7BE2">
      <w:start w:val="1"/>
      <w:numFmt w:val="bullet"/>
      <w:lvlText w:val=""/>
      <w:lvlJc w:val="left"/>
      <w:pPr>
        <w:ind w:left="5040" w:hanging="360"/>
      </w:pPr>
      <w:rPr>
        <w:rFonts w:ascii="Symbol" w:hAnsi="Symbol" w:hint="default"/>
      </w:rPr>
    </w:lvl>
    <w:lvl w:ilvl="7" w:tplc="EB06EE04">
      <w:start w:val="1"/>
      <w:numFmt w:val="bullet"/>
      <w:lvlText w:val="o"/>
      <w:lvlJc w:val="left"/>
      <w:pPr>
        <w:ind w:left="5760" w:hanging="360"/>
      </w:pPr>
      <w:rPr>
        <w:rFonts w:ascii="Courier New" w:hAnsi="Courier New" w:hint="default"/>
      </w:rPr>
    </w:lvl>
    <w:lvl w:ilvl="8" w:tplc="CC788FBE">
      <w:start w:val="1"/>
      <w:numFmt w:val="bullet"/>
      <w:lvlText w:val=""/>
      <w:lvlJc w:val="left"/>
      <w:pPr>
        <w:ind w:left="6480" w:hanging="360"/>
      </w:pPr>
      <w:rPr>
        <w:rFonts w:ascii="Wingdings" w:hAnsi="Wingdings" w:hint="default"/>
      </w:rPr>
    </w:lvl>
  </w:abstractNum>
  <w:abstractNum w:abstractNumId="11" w15:restartNumberingAfterBreak="0">
    <w:nsid w:val="3BCED023"/>
    <w:multiLevelType w:val="hybridMultilevel"/>
    <w:tmpl w:val="BFC0D294"/>
    <w:lvl w:ilvl="0" w:tplc="11A8B29A">
      <w:start w:val="1"/>
      <w:numFmt w:val="bullet"/>
      <w:lvlText w:val=""/>
      <w:lvlJc w:val="left"/>
      <w:pPr>
        <w:ind w:left="720" w:hanging="360"/>
      </w:pPr>
      <w:rPr>
        <w:rFonts w:ascii="Symbol" w:hAnsi="Symbol" w:hint="default"/>
      </w:rPr>
    </w:lvl>
    <w:lvl w:ilvl="1" w:tplc="6CD0DB66">
      <w:start w:val="1"/>
      <w:numFmt w:val="bullet"/>
      <w:lvlText w:val="o"/>
      <w:lvlJc w:val="left"/>
      <w:pPr>
        <w:ind w:left="1440" w:hanging="360"/>
      </w:pPr>
      <w:rPr>
        <w:rFonts w:ascii="Courier New" w:hAnsi="Courier New" w:hint="default"/>
      </w:rPr>
    </w:lvl>
    <w:lvl w:ilvl="2" w:tplc="7A9657A4">
      <w:start w:val="1"/>
      <w:numFmt w:val="bullet"/>
      <w:lvlText w:val=""/>
      <w:lvlJc w:val="left"/>
      <w:pPr>
        <w:ind w:left="2160" w:hanging="360"/>
      </w:pPr>
      <w:rPr>
        <w:rFonts w:ascii="Wingdings" w:hAnsi="Wingdings" w:hint="default"/>
      </w:rPr>
    </w:lvl>
    <w:lvl w:ilvl="3" w:tplc="B04A9B1A">
      <w:start w:val="1"/>
      <w:numFmt w:val="bullet"/>
      <w:lvlText w:val=""/>
      <w:lvlJc w:val="left"/>
      <w:pPr>
        <w:ind w:left="2880" w:hanging="360"/>
      </w:pPr>
      <w:rPr>
        <w:rFonts w:ascii="Symbol" w:hAnsi="Symbol" w:hint="default"/>
      </w:rPr>
    </w:lvl>
    <w:lvl w:ilvl="4" w:tplc="D8DABE3E">
      <w:start w:val="1"/>
      <w:numFmt w:val="bullet"/>
      <w:lvlText w:val="o"/>
      <w:lvlJc w:val="left"/>
      <w:pPr>
        <w:ind w:left="3600" w:hanging="360"/>
      </w:pPr>
      <w:rPr>
        <w:rFonts w:ascii="Courier New" w:hAnsi="Courier New" w:hint="default"/>
      </w:rPr>
    </w:lvl>
    <w:lvl w:ilvl="5" w:tplc="CAD4CFAC">
      <w:start w:val="1"/>
      <w:numFmt w:val="bullet"/>
      <w:lvlText w:val=""/>
      <w:lvlJc w:val="left"/>
      <w:pPr>
        <w:ind w:left="4320" w:hanging="360"/>
      </w:pPr>
      <w:rPr>
        <w:rFonts w:ascii="Wingdings" w:hAnsi="Wingdings" w:hint="default"/>
      </w:rPr>
    </w:lvl>
    <w:lvl w:ilvl="6" w:tplc="AA142E10">
      <w:start w:val="1"/>
      <w:numFmt w:val="bullet"/>
      <w:lvlText w:val=""/>
      <w:lvlJc w:val="left"/>
      <w:pPr>
        <w:ind w:left="5040" w:hanging="360"/>
      </w:pPr>
      <w:rPr>
        <w:rFonts w:ascii="Symbol" w:hAnsi="Symbol" w:hint="default"/>
      </w:rPr>
    </w:lvl>
    <w:lvl w:ilvl="7" w:tplc="8B96A274">
      <w:start w:val="1"/>
      <w:numFmt w:val="bullet"/>
      <w:lvlText w:val="o"/>
      <w:lvlJc w:val="left"/>
      <w:pPr>
        <w:ind w:left="5760" w:hanging="360"/>
      </w:pPr>
      <w:rPr>
        <w:rFonts w:ascii="Courier New" w:hAnsi="Courier New" w:hint="default"/>
      </w:rPr>
    </w:lvl>
    <w:lvl w:ilvl="8" w:tplc="AA5C2C54">
      <w:start w:val="1"/>
      <w:numFmt w:val="bullet"/>
      <w:lvlText w:val=""/>
      <w:lvlJc w:val="left"/>
      <w:pPr>
        <w:ind w:left="6480" w:hanging="360"/>
      </w:pPr>
      <w:rPr>
        <w:rFonts w:ascii="Wingdings" w:hAnsi="Wingdings" w:hint="default"/>
      </w:rPr>
    </w:lvl>
  </w:abstractNum>
  <w:abstractNum w:abstractNumId="12" w15:restartNumberingAfterBreak="0">
    <w:nsid w:val="3EDF45EB"/>
    <w:multiLevelType w:val="hybridMultilevel"/>
    <w:tmpl w:val="2B1C2AD8"/>
    <w:lvl w:ilvl="0" w:tplc="E9ECB340">
      <w:start w:val="1"/>
      <w:numFmt w:val="bullet"/>
      <w:lvlText w:val=""/>
      <w:lvlJc w:val="left"/>
      <w:pPr>
        <w:ind w:left="720" w:hanging="360"/>
      </w:pPr>
      <w:rPr>
        <w:rFonts w:ascii="Symbol" w:hAnsi="Symbol" w:hint="default"/>
      </w:rPr>
    </w:lvl>
    <w:lvl w:ilvl="1" w:tplc="4CB077E8">
      <w:start w:val="1"/>
      <w:numFmt w:val="bullet"/>
      <w:lvlText w:val="o"/>
      <w:lvlJc w:val="left"/>
      <w:pPr>
        <w:ind w:left="1440" w:hanging="360"/>
      </w:pPr>
      <w:rPr>
        <w:rFonts w:ascii="Courier New" w:hAnsi="Courier New" w:hint="default"/>
      </w:rPr>
    </w:lvl>
    <w:lvl w:ilvl="2" w:tplc="84CC25B6">
      <w:start w:val="1"/>
      <w:numFmt w:val="bullet"/>
      <w:lvlText w:val=""/>
      <w:lvlJc w:val="left"/>
      <w:pPr>
        <w:ind w:left="2160" w:hanging="360"/>
      </w:pPr>
      <w:rPr>
        <w:rFonts w:ascii="Wingdings" w:hAnsi="Wingdings" w:hint="default"/>
      </w:rPr>
    </w:lvl>
    <w:lvl w:ilvl="3" w:tplc="268ACDAA">
      <w:start w:val="1"/>
      <w:numFmt w:val="bullet"/>
      <w:lvlText w:val=""/>
      <w:lvlJc w:val="left"/>
      <w:pPr>
        <w:ind w:left="2880" w:hanging="360"/>
      </w:pPr>
      <w:rPr>
        <w:rFonts w:ascii="Symbol" w:hAnsi="Symbol" w:hint="default"/>
      </w:rPr>
    </w:lvl>
    <w:lvl w:ilvl="4" w:tplc="91D05444">
      <w:start w:val="1"/>
      <w:numFmt w:val="bullet"/>
      <w:lvlText w:val="o"/>
      <w:lvlJc w:val="left"/>
      <w:pPr>
        <w:ind w:left="3600" w:hanging="360"/>
      </w:pPr>
      <w:rPr>
        <w:rFonts w:ascii="Courier New" w:hAnsi="Courier New" w:hint="default"/>
      </w:rPr>
    </w:lvl>
    <w:lvl w:ilvl="5" w:tplc="2656215E">
      <w:start w:val="1"/>
      <w:numFmt w:val="bullet"/>
      <w:lvlText w:val=""/>
      <w:lvlJc w:val="left"/>
      <w:pPr>
        <w:ind w:left="4320" w:hanging="360"/>
      </w:pPr>
      <w:rPr>
        <w:rFonts w:ascii="Wingdings" w:hAnsi="Wingdings" w:hint="default"/>
      </w:rPr>
    </w:lvl>
    <w:lvl w:ilvl="6" w:tplc="80BC0A7A">
      <w:start w:val="1"/>
      <w:numFmt w:val="bullet"/>
      <w:lvlText w:val=""/>
      <w:lvlJc w:val="left"/>
      <w:pPr>
        <w:ind w:left="5040" w:hanging="360"/>
      </w:pPr>
      <w:rPr>
        <w:rFonts w:ascii="Symbol" w:hAnsi="Symbol" w:hint="default"/>
      </w:rPr>
    </w:lvl>
    <w:lvl w:ilvl="7" w:tplc="68BA0470">
      <w:start w:val="1"/>
      <w:numFmt w:val="bullet"/>
      <w:lvlText w:val="o"/>
      <w:lvlJc w:val="left"/>
      <w:pPr>
        <w:ind w:left="5760" w:hanging="360"/>
      </w:pPr>
      <w:rPr>
        <w:rFonts w:ascii="Courier New" w:hAnsi="Courier New" w:hint="default"/>
      </w:rPr>
    </w:lvl>
    <w:lvl w:ilvl="8" w:tplc="A4F82B72">
      <w:start w:val="1"/>
      <w:numFmt w:val="bullet"/>
      <w:lvlText w:val=""/>
      <w:lvlJc w:val="left"/>
      <w:pPr>
        <w:ind w:left="6480" w:hanging="360"/>
      </w:pPr>
      <w:rPr>
        <w:rFonts w:ascii="Wingdings" w:hAnsi="Wingdings" w:hint="default"/>
      </w:rPr>
    </w:lvl>
  </w:abstractNum>
  <w:abstractNum w:abstractNumId="13" w15:restartNumberingAfterBreak="0">
    <w:nsid w:val="423B79FD"/>
    <w:multiLevelType w:val="hybridMultilevel"/>
    <w:tmpl w:val="1FC08766"/>
    <w:lvl w:ilvl="0" w:tplc="F9C6D468">
      <w:start w:val="1"/>
      <w:numFmt w:val="bullet"/>
      <w:lvlText w:val=""/>
      <w:lvlJc w:val="left"/>
      <w:pPr>
        <w:ind w:left="720" w:hanging="360"/>
      </w:pPr>
      <w:rPr>
        <w:rFonts w:ascii="Symbol" w:hAnsi="Symbol" w:hint="default"/>
      </w:rPr>
    </w:lvl>
    <w:lvl w:ilvl="1" w:tplc="55EEF738">
      <w:start w:val="1"/>
      <w:numFmt w:val="bullet"/>
      <w:lvlText w:val="o"/>
      <w:lvlJc w:val="left"/>
      <w:pPr>
        <w:ind w:left="1440" w:hanging="360"/>
      </w:pPr>
      <w:rPr>
        <w:rFonts w:ascii="Courier New" w:hAnsi="Courier New" w:hint="default"/>
      </w:rPr>
    </w:lvl>
    <w:lvl w:ilvl="2" w:tplc="DDDA7994">
      <w:start w:val="1"/>
      <w:numFmt w:val="bullet"/>
      <w:lvlText w:val=""/>
      <w:lvlJc w:val="left"/>
      <w:pPr>
        <w:ind w:left="2160" w:hanging="360"/>
      </w:pPr>
      <w:rPr>
        <w:rFonts w:ascii="Wingdings" w:hAnsi="Wingdings" w:hint="default"/>
      </w:rPr>
    </w:lvl>
    <w:lvl w:ilvl="3" w:tplc="8EACF2A6">
      <w:start w:val="1"/>
      <w:numFmt w:val="bullet"/>
      <w:lvlText w:val=""/>
      <w:lvlJc w:val="left"/>
      <w:pPr>
        <w:ind w:left="2880" w:hanging="360"/>
      </w:pPr>
      <w:rPr>
        <w:rFonts w:ascii="Symbol" w:hAnsi="Symbol" w:hint="default"/>
      </w:rPr>
    </w:lvl>
    <w:lvl w:ilvl="4" w:tplc="61FECC92">
      <w:start w:val="1"/>
      <w:numFmt w:val="bullet"/>
      <w:lvlText w:val="o"/>
      <w:lvlJc w:val="left"/>
      <w:pPr>
        <w:ind w:left="3600" w:hanging="360"/>
      </w:pPr>
      <w:rPr>
        <w:rFonts w:ascii="Courier New" w:hAnsi="Courier New" w:hint="default"/>
      </w:rPr>
    </w:lvl>
    <w:lvl w:ilvl="5" w:tplc="84622170">
      <w:start w:val="1"/>
      <w:numFmt w:val="bullet"/>
      <w:lvlText w:val=""/>
      <w:lvlJc w:val="left"/>
      <w:pPr>
        <w:ind w:left="4320" w:hanging="360"/>
      </w:pPr>
      <w:rPr>
        <w:rFonts w:ascii="Wingdings" w:hAnsi="Wingdings" w:hint="default"/>
      </w:rPr>
    </w:lvl>
    <w:lvl w:ilvl="6" w:tplc="486A6AD0">
      <w:start w:val="1"/>
      <w:numFmt w:val="bullet"/>
      <w:lvlText w:val=""/>
      <w:lvlJc w:val="left"/>
      <w:pPr>
        <w:ind w:left="5040" w:hanging="360"/>
      </w:pPr>
      <w:rPr>
        <w:rFonts w:ascii="Symbol" w:hAnsi="Symbol" w:hint="default"/>
      </w:rPr>
    </w:lvl>
    <w:lvl w:ilvl="7" w:tplc="08365950">
      <w:start w:val="1"/>
      <w:numFmt w:val="bullet"/>
      <w:lvlText w:val="o"/>
      <w:lvlJc w:val="left"/>
      <w:pPr>
        <w:ind w:left="5760" w:hanging="360"/>
      </w:pPr>
      <w:rPr>
        <w:rFonts w:ascii="Courier New" w:hAnsi="Courier New" w:hint="default"/>
      </w:rPr>
    </w:lvl>
    <w:lvl w:ilvl="8" w:tplc="C03E8AC8">
      <w:start w:val="1"/>
      <w:numFmt w:val="bullet"/>
      <w:lvlText w:val=""/>
      <w:lvlJc w:val="left"/>
      <w:pPr>
        <w:ind w:left="6480" w:hanging="360"/>
      </w:pPr>
      <w:rPr>
        <w:rFonts w:ascii="Wingdings" w:hAnsi="Wingdings" w:hint="default"/>
      </w:rPr>
    </w:lvl>
  </w:abstractNum>
  <w:abstractNum w:abstractNumId="14" w15:restartNumberingAfterBreak="0">
    <w:nsid w:val="4262BE93"/>
    <w:multiLevelType w:val="hybridMultilevel"/>
    <w:tmpl w:val="83A843AA"/>
    <w:lvl w:ilvl="0" w:tplc="2F5AD9AA">
      <w:start w:val="1"/>
      <w:numFmt w:val="bullet"/>
      <w:lvlText w:val=""/>
      <w:lvlJc w:val="left"/>
      <w:pPr>
        <w:ind w:left="720" w:hanging="360"/>
      </w:pPr>
      <w:rPr>
        <w:rFonts w:ascii="Symbol" w:hAnsi="Symbol" w:hint="default"/>
      </w:rPr>
    </w:lvl>
    <w:lvl w:ilvl="1" w:tplc="D7E0289C">
      <w:start w:val="1"/>
      <w:numFmt w:val="bullet"/>
      <w:lvlText w:val="o"/>
      <w:lvlJc w:val="left"/>
      <w:pPr>
        <w:ind w:left="1440" w:hanging="360"/>
      </w:pPr>
      <w:rPr>
        <w:rFonts w:ascii="Courier New" w:hAnsi="Courier New" w:hint="default"/>
      </w:rPr>
    </w:lvl>
    <w:lvl w:ilvl="2" w:tplc="73DC636C">
      <w:start w:val="1"/>
      <w:numFmt w:val="bullet"/>
      <w:lvlText w:val=""/>
      <w:lvlJc w:val="left"/>
      <w:pPr>
        <w:ind w:left="2160" w:hanging="360"/>
      </w:pPr>
      <w:rPr>
        <w:rFonts w:ascii="Wingdings" w:hAnsi="Wingdings" w:hint="default"/>
      </w:rPr>
    </w:lvl>
    <w:lvl w:ilvl="3" w:tplc="9ACE6A1C">
      <w:start w:val="1"/>
      <w:numFmt w:val="bullet"/>
      <w:lvlText w:val=""/>
      <w:lvlJc w:val="left"/>
      <w:pPr>
        <w:ind w:left="2880" w:hanging="360"/>
      </w:pPr>
      <w:rPr>
        <w:rFonts w:ascii="Symbol" w:hAnsi="Symbol" w:hint="default"/>
      </w:rPr>
    </w:lvl>
    <w:lvl w:ilvl="4" w:tplc="16424ED6">
      <w:start w:val="1"/>
      <w:numFmt w:val="bullet"/>
      <w:lvlText w:val="o"/>
      <w:lvlJc w:val="left"/>
      <w:pPr>
        <w:ind w:left="3600" w:hanging="360"/>
      </w:pPr>
      <w:rPr>
        <w:rFonts w:ascii="Courier New" w:hAnsi="Courier New" w:hint="default"/>
      </w:rPr>
    </w:lvl>
    <w:lvl w:ilvl="5" w:tplc="ECA86910">
      <w:start w:val="1"/>
      <w:numFmt w:val="bullet"/>
      <w:lvlText w:val=""/>
      <w:lvlJc w:val="left"/>
      <w:pPr>
        <w:ind w:left="4320" w:hanging="360"/>
      </w:pPr>
      <w:rPr>
        <w:rFonts w:ascii="Wingdings" w:hAnsi="Wingdings" w:hint="default"/>
      </w:rPr>
    </w:lvl>
    <w:lvl w:ilvl="6" w:tplc="02D03B40">
      <w:start w:val="1"/>
      <w:numFmt w:val="bullet"/>
      <w:lvlText w:val=""/>
      <w:lvlJc w:val="left"/>
      <w:pPr>
        <w:ind w:left="5040" w:hanging="360"/>
      </w:pPr>
      <w:rPr>
        <w:rFonts w:ascii="Symbol" w:hAnsi="Symbol" w:hint="default"/>
      </w:rPr>
    </w:lvl>
    <w:lvl w:ilvl="7" w:tplc="6CD20CCC">
      <w:start w:val="1"/>
      <w:numFmt w:val="bullet"/>
      <w:lvlText w:val="o"/>
      <w:lvlJc w:val="left"/>
      <w:pPr>
        <w:ind w:left="5760" w:hanging="360"/>
      </w:pPr>
      <w:rPr>
        <w:rFonts w:ascii="Courier New" w:hAnsi="Courier New" w:hint="default"/>
      </w:rPr>
    </w:lvl>
    <w:lvl w:ilvl="8" w:tplc="28BABD86">
      <w:start w:val="1"/>
      <w:numFmt w:val="bullet"/>
      <w:lvlText w:val=""/>
      <w:lvlJc w:val="left"/>
      <w:pPr>
        <w:ind w:left="6480" w:hanging="360"/>
      </w:pPr>
      <w:rPr>
        <w:rFonts w:ascii="Wingdings" w:hAnsi="Wingdings" w:hint="default"/>
      </w:rPr>
    </w:lvl>
  </w:abstractNum>
  <w:abstractNum w:abstractNumId="15" w15:restartNumberingAfterBreak="0">
    <w:nsid w:val="46F0342E"/>
    <w:multiLevelType w:val="hybridMultilevel"/>
    <w:tmpl w:val="BE6CE760"/>
    <w:lvl w:ilvl="0" w:tplc="CEBA3C80">
      <w:start w:val="1"/>
      <w:numFmt w:val="bullet"/>
      <w:lvlText w:val=""/>
      <w:lvlJc w:val="left"/>
      <w:pPr>
        <w:ind w:left="720" w:hanging="360"/>
      </w:pPr>
      <w:rPr>
        <w:rFonts w:ascii="Symbol" w:hAnsi="Symbol" w:hint="default"/>
      </w:rPr>
    </w:lvl>
    <w:lvl w:ilvl="1" w:tplc="7188CB38">
      <w:start w:val="1"/>
      <w:numFmt w:val="bullet"/>
      <w:lvlText w:val="o"/>
      <w:lvlJc w:val="left"/>
      <w:pPr>
        <w:ind w:left="1440" w:hanging="360"/>
      </w:pPr>
      <w:rPr>
        <w:rFonts w:ascii="Courier New" w:hAnsi="Courier New" w:hint="default"/>
      </w:rPr>
    </w:lvl>
    <w:lvl w:ilvl="2" w:tplc="AF5AC256">
      <w:start w:val="1"/>
      <w:numFmt w:val="bullet"/>
      <w:lvlText w:val=""/>
      <w:lvlJc w:val="left"/>
      <w:pPr>
        <w:ind w:left="2160" w:hanging="360"/>
      </w:pPr>
      <w:rPr>
        <w:rFonts w:ascii="Wingdings" w:hAnsi="Wingdings" w:hint="default"/>
      </w:rPr>
    </w:lvl>
    <w:lvl w:ilvl="3" w:tplc="114AAEC8">
      <w:start w:val="1"/>
      <w:numFmt w:val="bullet"/>
      <w:lvlText w:val=""/>
      <w:lvlJc w:val="left"/>
      <w:pPr>
        <w:ind w:left="2880" w:hanging="360"/>
      </w:pPr>
      <w:rPr>
        <w:rFonts w:ascii="Symbol" w:hAnsi="Symbol" w:hint="default"/>
      </w:rPr>
    </w:lvl>
    <w:lvl w:ilvl="4" w:tplc="C6ECC534">
      <w:start w:val="1"/>
      <w:numFmt w:val="bullet"/>
      <w:lvlText w:val="o"/>
      <w:lvlJc w:val="left"/>
      <w:pPr>
        <w:ind w:left="3600" w:hanging="360"/>
      </w:pPr>
      <w:rPr>
        <w:rFonts w:ascii="Courier New" w:hAnsi="Courier New" w:hint="default"/>
      </w:rPr>
    </w:lvl>
    <w:lvl w:ilvl="5" w:tplc="F8E055AE">
      <w:start w:val="1"/>
      <w:numFmt w:val="bullet"/>
      <w:lvlText w:val=""/>
      <w:lvlJc w:val="left"/>
      <w:pPr>
        <w:ind w:left="4320" w:hanging="360"/>
      </w:pPr>
      <w:rPr>
        <w:rFonts w:ascii="Wingdings" w:hAnsi="Wingdings" w:hint="default"/>
      </w:rPr>
    </w:lvl>
    <w:lvl w:ilvl="6" w:tplc="4C90A284">
      <w:start w:val="1"/>
      <w:numFmt w:val="bullet"/>
      <w:lvlText w:val=""/>
      <w:lvlJc w:val="left"/>
      <w:pPr>
        <w:ind w:left="5040" w:hanging="360"/>
      </w:pPr>
      <w:rPr>
        <w:rFonts w:ascii="Symbol" w:hAnsi="Symbol" w:hint="default"/>
      </w:rPr>
    </w:lvl>
    <w:lvl w:ilvl="7" w:tplc="37BEE3E8">
      <w:start w:val="1"/>
      <w:numFmt w:val="bullet"/>
      <w:lvlText w:val="o"/>
      <w:lvlJc w:val="left"/>
      <w:pPr>
        <w:ind w:left="5760" w:hanging="360"/>
      </w:pPr>
      <w:rPr>
        <w:rFonts w:ascii="Courier New" w:hAnsi="Courier New" w:hint="default"/>
      </w:rPr>
    </w:lvl>
    <w:lvl w:ilvl="8" w:tplc="FD2E5AA0">
      <w:start w:val="1"/>
      <w:numFmt w:val="bullet"/>
      <w:lvlText w:val=""/>
      <w:lvlJc w:val="left"/>
      <w:pPr>
        <w:ind w:left="6480" w:hanging="360"/>
      </w:pPr>
      <w:rPr>
        <w:rFonts w:ascii="Wingdings" w:hAnsi="Wingdings" w:hint="default"/>
      </w:rPr>
    </w:lvl>
  </w:abstractNum>
  <w:abstractNum w:abstractNumId="16" w15:restartNumberingAfterBreak="0">
    <w:nsid w:val="4A074100"/>
    <w:multiLevelType w:val="hybridMultilevel"/>
    <w:tmpl w:val="C0CABCEA"/>
    <w:lvl w:ilvl="0" w:tplc="0C743CA4">
      <w:start w:val="1"/>
      <w:numFmt w:val="bullet"/>
      <w:lvlText w:val=""/>
      <w:lvlJc w:val="left"/>
      <w:pPr>
        <w:ind w:left="720" w:hanging="360"/>
      </w:pPr>
      <w:rPr>
        <w:rFonts w:ascii="Symbol" w:hAnsi="Symbol" w:hint="default"/>
      </w:rPr>
    </w:lvl>
    <w:lvl w:ilvl="1" w:tplc="C1C8A798">
      <w:start w:val="1"/>
      <w:numFmt w:val="bullet"/>
      <w:lvlText w:val="o"/>
      <w:lvlJc w:val="left"/>
      <w:pPr>
        <w:ind w:left="1440" w:hanging="360"/>
      </w:pPr>
      <w:rPr>
        <w:rFonts w:ascii="Courier New" w:hAnsi="Courier New" w:hint="default"/>
      </w:rPr>
    </w:lvl>
    <w:lvl w:ilvl="2" w:tplc="E5F20CF2">
      <w:start w:val="1"/>
      <w:numFmt w:val="bullet"/>
      <w:lvlText w:val=""/>
      <w:lvlJc w:val="left"/>
      <w:pPr>
        <w:ind w:left="2160" w:hanging="360"/>
      </w:pPr>
      <w:rPr>
        <w:rFonts w:ascii="Wingdings" w:hAnsi="Wingdings" w:hint="default"/>
      </w:rPr>
    </w:lvl>
    <w:lvl w:ilvl="3" w:tplc="2368A13A">
      <w:start w:val="1"/>
      <w:numFmt w:val="bullet"/>
      <w:lvlText w:val=""/>
      <w:lvlJc w:val="left"/>
      <w:pPr>
        <w:ind w:left="2880" w:hanging="360"/>
      </w:pPr>
      <w:rPr>
        <w:rFonts w:ascii="Symbol" w:hAnsi="Symbol" w:hint="default"/>
      </w:rPr>
    </w:lvl>
    <w:lvl w:ilvl="4" w:tplc="C1CE9AB4">
      <w:start w:val="1"/>
      <w:numFmt w:val="bullet"/>
      <w:lvlText w:val="o"/>
      <w:lvlJc w:val="left"/>
      <w:pPr>
        <w:ind w:left="3600" w:hanging="360"/>
      </w:pPr>
      <w:rPr>
        <w:rFonts w:ascii="Courier New" w:hAnsi="Courier New" w:hint="default"/>
      </w:rPr>
    </w:lvl>
    <w:lvl w:ilvl="5" w:tplc="6A8A9F92">
      <w:start w:val="1"/>
      <w:numFmt w:val="bullet"/>
      <w:lvlText w:val=""/>
      <w:lvlJc w:val="left"/>
      <w:pPr>
        <w:ind w:left="4320" w:hanging="360"/>
      </w:pPr>
      <w:rPr>
        <w:rFonts w:ascii="Wingdings" w:hAnsi="Wingdings" w:hint="default"/>
      </w:rPr>
    </w:lvl>
    <w:lvl w:ilvl="6" w:tplc="14F8BDE0">
      <w:start w:val="1"/>
      <w:numFmt w:val="bullet"/>
      <w:lvlText w:val=""/>
      <w:lvlJc w:val="left"/>
      <w:pPr>
        <w:ind w:left="5040" w:hanging="360"/>
      </w:pPr>
      <w:rPr>
        <w:rFonts w:ascii="Symbol" w:hAnsi="Symbol" w:hint="default"/>
      </w:rPr>
    </w:lvl>
    <w:lvl w:ilvl="7" w:tplc="E6A4C972">
      <w:start w:val="1"/>
      <w:numFmt w:val="bullet"/>
      <w:lvlText w:val="o"/>
      <w:lvlJc w:val="left"/>
      <w:pPr>
        <w:ind w:left="5760" w:hanging="360"/>
      </w:pPr>
      <w:rPr>
        <w:rFonts w:ascii="Courier New" w:hAnsi="Courier New" w:hint="default"/>
      </w:rPr>
    </w:lvl>
    <w:lvl w:ilvl="8" w:tplc="B9F44288">
      <w:start w:val="1"/>
      <w:numFmt w:val="bullet"/>
      <w:lvlText w:val=""/>
      <w:lvlJc w:val="left"/>
      <w:pPr>
        <w:ind w:left="6480" w:hanging="360"/>
      </w:pPr>
      <w:rPr>
        <w:rFonts w:ascii="Wingdings" w:hAnsi="Wingdings" w:hint="default"/>
      </w:rPr>
    </w:lvl>
  </w:abstractNum>
  <w:abstractNum w:abstractNumId="17" w15:restartNumberingAfterBreak="0">
    <w:nsid w:val="4FE36134"/>
    <w:multiLevelType w:val="hybridMultilevel"/>
    <w:tmpl w:val="D0A26872"/>
    <w:lvl w:ilvl="0" w:tplc="5030BA08">
      <w:start w:val="1"/>
      <w:numFmt w:val="bullet"/>
      <w:lvlText w:val=""/>
      <w:lvlJc w:val="left"/>
      <w:pPr>
        <w:ind w:left="720" w:hanging="360"/>
      </w:pPr>
      <w:rPr>
        <w:rFonts w:ascii="Symbol" w:hAnsi="Symbol" w:hint="default"/>
      </w:rPr>
    </w:lvl>
    <w:lvl w:ilvl="1" w:tplc="675CA278">
      <w:start w:val="1"/>
      <w:numFmt w:val="bullet"/>
      <w:lvlText w:val="o"/>
      <w:lvlJc w:val="left"/>
      <w:pPr>
        <w:ind w:left="1440" w:hanging="360"/>
      </w:pPr>
      <w:rPr>
        <w:rFonts w:ascii="Courier New" w:hAnsi="Courier New" w:hint="default"/>
      </w:rPr>
    </w:lvl>
    <w:lvl w:ilvl="2" w:tplc="3D94D100">
      <w:start w:val="1"/>
      <w:numFmt w:val="bullet"/>
      <w:lvlText w:val=""/>
      <w:lvlJc w:val="left"/>
      <w:pPr>
        <w:ind w:left="2160" w:hanging="360"/>
      </w:pPr>
      <w:rPr>
        <w:rFonts w:ascii="Wingdings" w:hAnsi="Wingdings" w:hint="default"/>
      </w:rPr>
    </w:lvl>
    <w:lvl w:ilvl="3" w:tplc="944210E0">
      <w:start w:val="1"/>
      <w:numFmt w:val="bullet"/>
      <w:lvlText w:val=""/>
      <w:lvlJc w:val="left"/>
      <w:pPr>
        <w:ind w:left="2880" w:hanging="360"/>
      </w:pPr>
      <w:rPr>
        <w:rFonts w:ascii="Symbol" w:hAnsi="Symbol" w:hint="default"/>
      </w:rPr>
    </w:lvl>
    <w:lvl w:ilvl="4" w:tplc="D33A08B2">
      <w:start w:val="1"/>
      <w:numFmt w:val="bullet"/>
      <w:lvlText w:val="o"/>
      <w:lvlJc w:val="left"/>
      <w:pPr>
        <w:ind w:left="3600" w:hanging="360"/>
      </w:pPr>
      <w:rPr>
        <w:rFonts w:ascii="Courier New" w:hAnsi="Courier New" w:hint="default"/>
      </w:rPr>
    </w:lvl>
    <w:lvl w:ilvl="5" w:tplc="09A0BB5C">
      <w:start w:val="1"/>
      <w:numFmt w:val="bullet"/>
      <w:lvlText w:val=""/>
      <w:lvlJc w:val="left"/>
      <w:pPr>
        <w:ind w:left="4320" w:hanging="360"/>
      </w:pPr>
      <w:rPr>
        <w:rFonts w:ascii="Wingdings" w:hAnsi="Wingdings" w:hint="default"/>
      </w:rPr>
    </w:lvl>
    <w:lvl w:ilvl="6" w:tplc="2C0AC288">
      <w:start w:val="1"/>
      <w:numFmt w:val="bullet"/>
      <w:lvlText w:val=""/>
      <w:lvlJc w:val="left"/>
      <w:pPr>
        <w:ind w:left="5040" w:hanging="360"/>
      </w:pPr>
      <w:rPr>
        <w:rFonts w:ascii="Symbol" w:hAnsi="Symbol" w:hint="default"/>
      </w:rPr>
    </w:lvl>
    <w:lvl w:ilvl="7" w:tplc="8E0012DC">
      <w:start w:val="1"/>
      <w:numFmt w:val="bullet"/>
      <w:lvlText w:val="o"/>
      <w:lvlJc w:val="left"/>
      <w:pPr>
        <w:ind w:left="5760" w:hanging="360"/>
      </w:pPr>
      <w:rPr>
        <w:rFonts w:ascii="Courier New" w:hAnsi="Courier New" w:hint="default"/>
      </w:rPr>
    </w:lvl>
    <w:lvl w:ilvl="8" w:tplc="FDE26C92">
      <w:start w:val="1"/>
      <w:numFmt w:val="bullet"/>
      <w:lvlText w:val=""/>
      <w:lvlJc w:val="left"/>
      <w:pPr>
        <w:ind w:left="6480" w:hanging="360"/>
      </w:pPr>
      <w:rPr>
        <w:rFonts w:ascii="Wingdings" w:hAnsi="Wingdings" w:hint="default"/>
      </w:rPr>
    </w:lvl>
  </w:abstractNum>
  <w:abstractNum w:abstractNumId="18" w15:restartNumberingAfterBreak="0">
    <w:nsid w:val="50129B59"/>
    <w:multiLevelType w:val="hybridMultilevel"/>
    <w:tmpl w:val="38849DAE"/>
    <w:lvl w:ilvl="0" w:tplc="A46093E6">
      <w:start w:val="1"/>
      <w:numFmt w:val="bullet"/>
      <w:lvlText w:val=""/>
      <w:lvlJc w:val="left"/>
      <w:pPr>
        <w:ind w:left="720" w:hanging="360"/>
      </w:pPr>
      <w:rPr>
        <w:rFonts w:ascii="Symbol" w:hAnsi="Symbol" w:hint="default"/>
      </w:rPr>
    </w:lvl>
    <w:lvl w:ilvl="1" w:tplc="8CECB480">
      <w:start w:val="1"/>
      <w:numFmt w:val="bullet"/>
      <w:lvlText w:val="o"/>
      <w:lvlJc w:val="left"/>
      <w:pPr>
        <w:ind w:left="1440" w:hanging="360"/>
      </w:pPr>
      <w:rPr>
        <w:rFonts w:ascii="Courier New" w:hAnsi="Courier New" w:hint="default"/>
      </w:rPr>
    </w:lvl>
    <w:lvl w:ilvl="2" w:tplc="131EA88E">
      <w:start w:val="1"/>
      <w:numFmt w:val="bullet"/>
      <w:lvlText w:val=""/>
      <w:lvlJc w:val="left"/>
      <w:pPr>
        <w:ind w:left="2160" w:hanging="360"/>
      </w:pPr>
      <w:rPr>
        <w:rFonts w:ascii="Wingdings" w:hAnsi="Wingdings" w:hint="default"/>
      </w:rPr>
    </w:lvl>
    <w:lvl w:ilvl="3" w:tplc="F202CCD8">
      <w:start w:val="1"/>
      <w:numFmt w:val="bullet"/>
      <w:lvlText w:val=""/>
      <w:lvlJc w:val="left"/>
      <w:pPr>
        <w:ind w:left="2880" w:hanging="360"/>
      </w:pPr>
      <w:rPr>
        <w:rFonts w:ascii="Symbol" w:hAnsi="Symbol" w:hint="default"/>
      </w:rPr>
    </w:lvl>
    <w:lvl w:ilvl="4" w:tplc="F5D44E68">
      <w:start w:val="1"/>
      <w:numFmt w:val="bullet"/>
      <w:lvlText w:val="o"/>
      <w:lvlJc w:val="left"/>
      <w:pPr>
        <w:ind w:left="3600" w:hanging="360"/>
      </w:pPr>
      <w:rPr>
        <w:rFonts w:ascii="Courier New" w:hAnsi="Courier New" w:hint="default"/>
      </w:rPr>
    </w:lvl>
    <w:lvl w:ilvl="5" w:tplc="60448DDE">
      <w:start w:val="1"/>
      <w:numFmt w:val="bullet"/>
      <w:lvlText w:val=""/>
      <w:lvlJc w:val="left"/>
      <w:pPr>
        <w:ind w:left="4320" w:hanging="360"/>
      </w:pPr>
      <w:rPr>
        <w:rFonts w:ascii="Wingdings" w:hAnsi="Wingdings" w:hint="default"/>
      </w:rPr>
    </w:lvl>
    <w:lvl w:ilvl="6" w:tplc="2258EDD4">
      <w:start w:val="1"/>
      <w:numFmt w:val="bullet"/>
      <w:lvlText w:val=""/>
      <w:lvlJc w:val="left"/>
      <w:pPr>
        <w:ind w:left="5040" w:hanging="360"/>
      </w:pPr>
      <w:rPr>
        <w:rFonts w:ascii="Symbol" w:hAnsi="Symbol" w:hint="default"/>
      </w:rPr>
    </w:lvl>
    <w:lvl w:ilvl="7" w:tplc="9236CA88">
      <w:start w:val="1"/>
      <w:numFmt w:val="bullet"/>
      <w:lvlText w:val="o"/>
      <w:lvlJc w:val="left"/>
      <w:pPr>
        <w:ind w:left="5760" w:hanging="360"/>
      </w:pPr>
      <w:rPr>
        <w:rFonts w:ascii="Courier New" w:hAnsi="Courier New" w:hint="default"/>
      </w:rPr>
    </w:lvl>
    <w:lvl w:ilvl="8" w:tplc="69F6A07C">
      <w:start w:val="1"/>
      <w:numFmt w:val="bullet"/>
      <w:lvlText w:val=""/>
      <w:lvlJc w:val="left"/>
      <w:pPr>
        <w:ind w:left="6480" w:hanging="360"/>
      </w:pPr>
      <w:rPr>
        <w:rFonts w:ascii="Wingdings" w:hAnsi="Wingdings" w:hint="default"/>
      </w:rPr>
    </w:lvl>
  </w:abstractNum>
  <w:abstractNum w:abstractNumId="19" w15:restartNumberingAfterBreak="0">
    <w:nsid w:val="57E95672"/>
    <w:multiLevelType w:val="hybridMultilevel"/>
    <w:tmpl w:val="7EE0D0A0"/>
    <w:lvl w:ilvl="0" w:tplc="1598E26A">
      <w:start w:val="1"/>
      <w:numFmt w:val="bullet"/>
      <w:lvlText w:val=""/>
      <w:lvlJc w:val="left"/>
      <w:pPr>
        <w:ind w:left="720" w:hanging="360"/>
      </w:pPr>
      <w:rPr>
        <w:rFonts w:ascii="Symbol" w:hAnsi="Symbol" w:hint="default"/>
      </w:rPr>
    </w:lvl>
    <w:lvl w:ilvl="1" w:tplc="9C7CDD3E">
      <w:start w:val="1"/>
      <w:numFmt w:val="bullet"/>
      <w:lvlText w:val="o"/>
      <w:lvlJc w:val="left"/>
      <w:pPr>
        <w:ind w:left="1440" w:hanging="360"/>
      </w:pPr>
      <w:rPr>
        <w:rFonts w:ascii="Courier New" w:hAnsi="Courier New" w:hint="default"/>
      </w:rPr>
    </w:lvl>
    <w:lvl w:ilvl="2" w:tplc="46826BCA">
      <w:start w:val="1"/>
      <w:numFmt w:val="bullet"/>
      <w:lvlText w:val=""/>
      <w:lvlJc w:val="left"/>
      <w:pPr>
        <w:ind w:left="2160" w:hanging="360"/>
      </w:pPr>
      <w:rPr>
        <w:rFonts w:ascii="Wingdings" w:hAnsi="Wingdings" w:hint="default"/>
      </w:rPr>
    </w:lvl>
    <w:lvl w:ilvl="3" w:tplc="A5E86620">
      <w:start w:val="1"/>
      <w:numFmt w:val="bullet"/>
      <w:lvlText w:val=""/>
      <w:lvlJc w:val="left"/>
      <w:pPr>
        <w:ind w:left="2880" w:hanging="360"/>
      </w:pPr>
      <w:rPr>
        <w:rFonts w:ascii="Symbol" w:hAnsi="Symbol" w:hint="default"/>
      </w:rPr>
    </w:lvl>
    <w:lvl w:ilvl="4" w:tplc="46CC83D0">
      <w:start w:val="1"/>
      <w:numFmt w:val="bullet"/>
      <w:lvlText w:val="o"/>
      <w:lvlJc w:val="left"/>
      <w:pPr>
        <w:ind w:left="3600" w:hanging="360"/>
      </w:pPr>
      <w:rPr>
        <w:rFonts w:ascii="Courier New" w:hAnsi="Courier New" w:hint="default"/>
      </w:rPr>
    </w:lvl>
    <w:lvl w:ilvl="5" w:tplc="2E747B9A">
      <w:start w:val="1"/>
      <w:numFmt w:val="bullet"/>
      <w:lvlText w:val=""/>
      <w:lvlJc w:val="left"/>
      <w:pPr>
        <w:ind w:left="4320" w:hanging="360"/>
      </w:pPr>
      <w:rPr>
        <w:rFonts w:ascii="Wingdings" w:hAnsi="Wingdings" w:hint="default"/>
      </w:rPr>
    </w:lvl>
    <w:lvl w:ilvl="6" w:tplc="58260D86">
      <w:start w:val="1"/>
      <w:numFmt w:val="bullet"/>
      <w:lvlText w:val=""/>
      <w:lvlJc w:val="left"/>
      <w:pPr>
        <w:ind w:left="5040" w:hanging="360"/>
      </w:pPr>
      <w:rPr>
        <w:rFonts w:ascii="Symbol" w:hAnsi="Symbol" w:hint="default"/>
      </w:rPr>
    </w:lvl>
    <w:lvl w:ilvl="7" w:tplc="4A68F5CA">
      <w:start w:val="1"/>
      <w:numFmt w:val="bullet"/>
      <w:lvlText w:val="o"/>
      <w:lvlJc w:val="left"/>
      <w:pPr>
        <w:ind w:left="5760" w:hanging="360"/>
      </w:pPr>
      <w:rPr>
        <w:rFonts w:ascii="Courier New" w:hAnsi="Courier New" w:hint="default"/>
      </w:rPr>
    </w:lvl>
    <w:lvl w:ilvl="8" w:tplc="F8F451F6">
      <w:start w:val="1"/>
      <w:numFmt w:val="bullet"/>
      <w:lvlText w:val=""/>
      <w:lvlJc w:val="left"/>
      <w:pPr>
        <w:ind w:left="6480" w:hanging="360"/>
      </w:pPr>
      <w:rPr>
        <w:rFonts w:ascii="Wingdings" w:hAnsi="Wingdings" w:hint="default"/>
      </w:rPr>
    </w:lvl>
  </w:abstractNum>
  <w:abstractNum w:abstractNumId="20" w15:restartNumberingAfterBreak="0">
    <w:nsid w:val="5856707C"/>
    <w:multiLevelType w:val="hybridMultilevel"/>
    <w:tmpl w:val="D514EEC0"/>
    <w:lvl w:ilvl="0" w:tplc="E960C362">
      <w:start w:val="1"/>
      <w:numFmt w:val="bullet"/>
      <w:lvlText w:val=""/>
      <w:lvlJc w:val="left"/>
      <w:pPr>
        <w:ind w:left="720" w:hanging="360"/>
      </w:pPr>
      <w:rPr>
        <w:rFonts w:ascii="Symbol" w:hAnsi="Symbol" w:hint="default"/>
      </w:rPr>
    </w:lvl>
    <w:lvl w:ilvl="1" w:tplc="1B725E78">
      <w:start w:val="1"/>
      <w:numFmt w:val="bullet"/>
      <w:lvlText w:val="o"/>
      <w:lvlJc w:val="left"/>
      <w:pPr>
        <w:ind w:left="1440" w:hanging="360"/>
      </w:pPr>
      <w:rPr>
        <w:rFonts w:ascii="Courier New" w:hAnsi="Courier New" w:hint="default"/>
      </w:rPr>
    </w:lvl>
    <w:lvl w:ilvl="2" w:tplc="9FBA1E7E">
      <w:start w:val="1"/>
      <w:numFmt w:val="bullet"/>
      <w:lvlText w:val=""/>
      <w:lvlJc w:val="left"/>
      <w:pPr>
        <w:ind w:left="2160" w:hanging="360"/>
      </w:pPr>
      <w:rPr>
        <w:rFonts w:ascii="Wingdings" w:hAnsi="Wingdings" w:hint="default"/>
      </w:rPr>
    </w:lvl>
    <w:lvl w:ilvl="3" w:tplc="53706674">
      <w:start w:val="1"/>
      <w:numFmt w:val="bullet"/>
      <w:lvlText w:val=""/>
      <w:lvlJc w:val="left"/>
      <w:pPr>
        <w:ind w:left="2880" w:hanging="360"/>
      </w:pPr>
      <w:rPr>
        <w:rFonts w:ascii="Symbol" w:hAnsi="Symbol" w:hint="default"/>
      </w:rPr>
    </w:lvl>
    <w:lvl w:ilvl="4" w:tplc="D100A67C">
      <w:start w:val="1"/>
      <w:numFmt w:val="bullet"/>
      <w:lvlText w:val="o"/>
      <w:lvlJc w:val="left"/>
      <w:pPr>
        <w:ind w:left="3600" w:hanging="360"/>
      </w:pPr>
      <w:rPr>
        <w:rFonts w:ascii="Courier New" w:hAnsi="Courier New" w:hint="default"/>
      </w:rPr>
    </w:lvl>
    <w:lvl w:ilvl="5" w:tplc="8EE67F2A">
      <w:start w:val="1"/>
      <w:numFmt w:val="bullet"/>
      <w:lvlText w:val=""/>
      <w:lvlJc w:val="left"/>
      <w:pPr>
        <w:ind w:left="4320" w:hanging="360"/>
      </w:pPr>
      <w:rPr>
        <w:rFonts w:ascii="Wingdings" w:hAnsi="Wingdings" w:hint="default"/>
      </w:rPr>
    </w:lvl>
    <w:lvl w:ilvl="6" w:tplc="F6A6E5F8">
      <w:start w:val="1"/>
      <w:numFmt w:val="bullet"/>
      <w:lvlText w:val=""/>
      <w:lvlJc w:val="left"/>
      <w:pPr>
        <w:ind w:left="5040" w:hanging="360"/>
      </w:pPr>
      <w:rPr>
        <w:rFonts w:ascii="Symbol" w:hAnsi="Symbol" w:hint="default"/>
      </w:rPr>
    </w:lvl>
    <w:lvl w:ilvl="7" w:tplc="D632DB2E">
      <w:start w:val="1"/>
      <w:numFmt w:val="bullet"/>
      <w:lvlText w:val="o"/>
      <w:lvlJc w:val="left"/>
      <w:pPr>
        <w:ind w:left="5760" w:hanging="360"/>
      </w:pPr>
      <w:rPr>
        <w:rFonts w:ascii="Courier New" w:hAnsi="Courier New" w:hint="default"/>
      </w:rPr>
    </w:lvl>
    <w:lvl w:ilvl="8" w:tplc="3102AA68">
      <w:start w:val="1"/>
      <w:numFmt w:val="bullet"/>
      <w:lvlText w:val=""/>
      <w:lvlJc w:val="left"/>
      <w:pPr>
        <w:ind w:left="6480" w:hanging="360"/>
      </w:pPr>
      <w:rPr>
        <w:rFonts w:ascii="Wingdings" w:hAnsi="Wingdings" w:hint="default"/>
      </w:rPr>
    </w:lvl>
  </w:abstractNum>
  <w:abstractNum w:abstractNumId="21" w15:restartNumberingAfterBreak="0">
    <w:nsid w:val="65255D86"/>
    <w:multiLevelType w:val="hybridMultilevel"/>
    <w:tmpl w:val="73AAD99E"/>
    <w:lvl w:ilvl="0" w:tplc="FD94DCDC">
      <w:start w:val="1"/>
      <w:numFmt w:val="bullet"/>
      <w:lvlText w:val=""/>
      <w:lvlJc w:val="left"/>
      <w:pPr>
        <w:ind w:left="720" w:hanging="360"/>
      </w:pPr>
      <w:rPr>
        <w:rFonts w:ascii="Symbol" w:hAnsi="Symbol" w:hint="default"/>
      </w:rPr>
    </w:lvl>
    <w:lvl w:ilvl="1" w:tplc="83608A00">
      <w:start w:val="1"/>
      <w:numFmt w:val="bullet"/>
      <w:lvlText w:val="o"/>
      <w:lvlJc w:val="left"/>
      <w:pPr>
        <w:ind w:left="1440" w:hanging="360"/>
      </w:pPr>
      <w:rPr>
        <w:rFonts w:ascii="Courier New" w:hAnsi="Courier New" w:hint="default"/>
      </w:rPr>
    </w:lvl>
    <w:lvl w:ilvl="2" w:tplc="94CAA752">
      <w:start w:val="1"/>
      <w:numFmt w:val="bullet"/>
      <w:lvlText w:val=""/>
      <w:lvlJc w:val="left"/>
      <w:pPr>
        <w:ind w:left="2160" w:hanging="360"/>
      </w:pPr>
      <w:rPr>
        <w:rFonts w:ascii="Wingdings" w:hAnsi="Wingdings" w:hint="default"/>
      </w:rPr>
    </w:lvl>
    <w:lvl w:ilvl="3" w:tplc="80D612B2">
      <w:start w:val="1"/>
      <w:numFmt w:val="bullet"/>
      <w:lvlText w:val=""/>
      <w:lvlJc w:val="left"/>
      <w:pPr>
        <w:ind w:left="2880" w:hanging="360"/>
      </w:pPr>
      <w:rPr>
        <w:rFonts w:ascii="Symbol" w:hAnsi="Symbol" w:hint="default"/>
      </w:rPr>
    </w:lvl>
    <w:lvl w:ilvl="4" w:tplc="89E0FB76">
      <w:start w:val="1"/>
      <w:numFmt w:val="bullet"/>
      <w:lvlText w:val="o"/>
      <w:lvlJc w:val="left"/>
      <w:pPr>
        <w:ind w:left="3600" w:hanging="360"/>
      </w:pPr>
      <w:rPr>
        <w:rFonts w:ascii="Courier New" w:hAnsi="Courier New" w:hint="default"/>
      </w:rPr>
    </w:lvl>
    <w:lvl w:ilvl="5" w:tplc="A83A2BA4">
      <w:start w:val="1"/>
      <w:numFmt w:val="bullet"/>
      <w:lvlText w:val=""/>
      <w:lvlJc w:val="left"/>
      <w:pPr>
        <w:ind w:left="4320" w:hanging="360"/>
      </w:pPr>
      <w:rPr>
        <w:rFonts w:ascii="Wingdings" w:hAnsi="Wingdings" w:hint="default"/>
      </w:rPr>
    </w:lvl>
    <w:lvl w:ilvl="6" w:tplc="9BB26C2E">
      <w:start w:val="1"/>
      <w:numFmt w:val="bullet"/>
      <w:lvlText w:val=""/>
      <w:lvlJc w:val="left"/>
      <w:pPr>
        <w:ind w:left="5040" w:hanging="360"/>
      </w:pPr>
      <w:rPr>
        <w:rFonts w:ascii="Symbol" w:hAnsi="Symbol" w:hint="default"/>
      </w:rPr>
    </w:lvl>
    <w:lvl w:ilvl="7" w:tplc="8A8A741A">
      <w:start w:val="1"/>
      <w:numFmt w:val="bullet"/>
      <w:lvlText w:val="o"/>
      <w:lvlJc w:val="left"/>
      <w:pPr>
        <w:ind w:left="5760" w:hanging="360"/>
      </w:pPr>
      <w:rPr>
        <w:rFonts w:ascii="Courier New" w:hAnsi="Courier New" w:hint="default"/>
      </w:rPr>
    </w:lvl>
    <w:lvl w:ilvl="8" w:tplc="9BB4C10C">
      <w:start w:val="1"/>
      <w:numFmt w:val="bullet"/>
      <w:lvlText w:val=""/>
      <w:lvlJc w:val="left"/>
      <w:pPr>
        <w:ind w:left="6480" w:hanging="360"/>
      </w:pPr>
      <w:rPr>
        <w:rFonts w:ascii="Wingdings" w:hAnsi="Wingdings" w:hint="default"/>
      </w:rPr>
    </w:lvl>
  </w:abstractNum>
  <w:abstractNum w:abstractNumId="22" w15:restartNumberingAfterBreak="0">
    <w:nsid w:val="6BEF8294"/>
    <w:multiLevelType w:val="hybridMultilevel"/>
    <w:tmpl w:val="C59ECE34"/>
    <w:lvl w:ilvl="0" w:tplc="215AEE12">
      <w:start w:val="1"/>
      <w:numFmt w:val="bullet"/>
      <w:lvlText w:val=""/>
      <w:lvlJc w:val="left"/>
      <w:pPr>
        <w:ind w:left="720" w:hanging="360"/>
      </w:pPr>
      <w:rPr>
        <w:rFonts w:ascii="Symbol" w:hAnsi="Symbol" w:hint="default"/>
      </w:rPr>
    </w:lvl>
    <w:lvl w:ilvl="1" w:tplc="D6949568">
      <w:start w:val="1"/>
      <w:numFmt w:val="bullet"/>
      <w:lvlText w:val="o"/>
      <w:lvlJc w:val="left"/>
      <w:pPr>
        <w:ind w:left="1440" w:hanging="360"/>
      </w:pPr>
      <w:rPr>
        <w:rFonts w:ascii="Courier New" w:hAnsi="Courier New" w:hint="default"/>
      </w:rPr>
    </w:lvl>
    <w:lvl w:ilvl="2" w:tplc="1F74134E">
      <w:start w:val="1"/>
      <w:numFmt w:val="bullet"/>
      <w:lvlText w:val=""/>
      <w:lvlJc w:val="left"/>
      <w:pPr>
        <w:ind w:left="2160" w:hanging="360"/>
      </w:pPr>
      <w:rPr>
        <w:rFonts w:ascii="Wingdings" w:hAnsi="Wingdings" w:hint="default"/>
      </w:rPr>
    </w:lvl>
    <w:lvl w:ilvl="3" w:tplc="F2900D6C">
      <w:start w:val="1"/>
      <w:numFmt w:val="bullet"/>
      <w:lvlText w:val=""/>
      <w:lvlJc w:val="left"/>
      <w:pPr>
        <w:ind w:left="2880" w:hanging="360"/>
      </w:pPr>
      <w:rPr>
        <w:rFonts w:ascii="Symbol" w:hAnsi="Symbol" w:hint="default"/>
      </w:rPr>
    </w:lvl>
    <w:lvl w:ilvl="4" w:tplc="65BE8F72">
      <w:start w:val="1"/>
      <w:numFmt w:val="bullet"/>
      <w:lvlText w:val="o"/>
      <w:lvlJc w:val="left"/>
      <w:pPr>
        <w:ind w:left="3600" w:hanging="360"/>
      </w:pPr>
      <w:rPr>
        <w:rFonts w:ascii="Courier New" w:hAnsi="Courier New" w:hint="default"/>
      </w:rPr>
    </w:lvl>
    <w:lvl w:ilvl="5" w:tplc="877AE8C4">
      <w:start w:val="1"/>
      <w:numFmt w:val="bullet"/>
      <w:lvlText w:val=""/>
      <w:lvlJc w:val="left"/>
      <w:pPr>
        <w:ind w:left="4320" w:hanging="360"/>
      </w:pPr>
      <w:rPr>
        <w:rFonts w:ascii="Wingdings" w:hAnsi="Wingdings" w:hint="default"/>
      </w:rPr>
    </w:lvl>
    <w:lvl w:ilvl="6" w:tplc="355A3D78">
      <w:start w:val="1"/>
      <w:numFmt w:val="bullet"/>
      <w:lvlText w:val=""/>
      <w:lvlJc w:val="left"/>
      <w:pPr>
        <w:ind w:left="5040" w:hanging="360"/>
      </w:pPr>
      <w:rPr>
        <w:rFonts w:ascii="Symbol" w:hAnsi="Symbol" w:hint="default"/>
      </w:rPr>
    </w:lvl>
    <w:lvl w:ilvl="7" w:tplc="802ECB6E">
      <w:start w:val="1"/>
      <w:numFmt w:val="bullet"/>
      <w:lvlText w:val="o"/>
      <w:lvlJc w:val="left"/>
      <w:pPr>
        <w:ind w:left="5760" w:hanging="360"/>
      </w:pPr>
      <w:rPr>
        <w:rFonts w:ascii="Courier New" w:hAnsi="Courier New" w:hint="default"/>
      </w:rPr>
    </w:lvl>
    <w:lvl w:ilvl="8" w:tplc="AFDC13FA">
      <w:start w:val="1"/>
      <w:numFmt w:val="bullet"/>
      <w:lvlText w:val=""/>
      <w:lvlJc w:val="left"/>
      <w:pPr>
        <w:ind w:left="6480" w:hanging="360"/>
      </w:pPr>
      <w:rPr>
        <w:rFonts w:ascii="Wingdings" w:hAnsi="Wingdings" w:hint="default"/>
      </w:rPr>
    </w:lvl>
  </w:abstractNum>
  <w:abstractNum w:abstractNumId="23" w15:restartNumberingAfterBreak="0">
    <w:nsid w:val="7611795C"/>
    <w:multiLevelType w:val="hybridMultilevel"/>
    <w:tmpl w:val="3B3857F4"/>
    <w:lvl w:ilvl="0" w:tplc="8382748A">
      <w:start w:val="1"/>
      <w:numFmt w:val="bullet"/>
      <w:lvlText w:val=""/>
      <w:lvlJc w:val="left"/>
      <w:pPr>
        <w:ind w:left="720" w:hanging="360"/>
      </w:pPr>
      <w:rPr>
        <w:rFonts w:ascii="Symbol" w:hAnsi="Symbol" w:hint="default"/>
      </w:rPr>
    </w:lvl>
    <w:lvl w:ilvl="1" w:tplc="411E9904">
      <w:start w:val="1"/>
      <w:numFmt w:val="bullet"/>
      <w:lvlText w:val="o"/>
      <w:lvlJc w:val="left"/>
      <w:pPr>
        <w:ind w:left="1440" w:hanging="360"/>
      </w:pPr>
      <w:rPr>
        <w:rFonts w:ascii="Courier New" w:hAnsi="Courier New" w:hint="default"/>
      </w:rPr>
    </w:lvl>
    <w:lvl w:ilvl="2" w:tplc="97D41C14">
      <w:start w:val="1"/>
      <w:numFmt w:val="bullet"/>
      <w:lvlText w:val=""/>
      <w:lvlJc w:val="left"/>
      <w:pPr>
        <w:ind w:left="2160" w:hanging="360"/>
      </w:pPr>
      <w:rPr>
        <w:rFonts w:ascii="Wingdings" w:hAnsi="Wingdings" w:hint="default"/>
      </w:rPr>
    </w:lvl>
    <w:lvl w:ilvl="3" w:tplc="9796BA02">
      <w:start w:val="1"/>
      <w:numFmt w:val="bullet"/>
      <w:lvlText w:val=""/>
      <w:lvlJc w:val="left"/>
      <w:pPr>
        <w:ind w:left="2880" w:hanging="360"/>
      </w:pPr>
      <w:rPr>
        <w:rFonts w:ascii="Symbol" w:hAnsi="Symbol" w:hint="default"/>
      </w:rPr>
    </w:lvl>
    <w:lvl w:ilvl="4" w:tplc="7780C656">
      <w:start w:val="1"/>
      <w:numFmt w:val="bullet"/>
      <w:lvlText w:val="o"/>
      <w:lvlJc w:val="left"/>
      <w:pPr>
        <w:ind w:left="3600" w:hanging="360"/>
      </w:pPr>
      <w:rPr>
        <w:rFonts w:ascii="Courier New" w:hAnsi="Courier New" w:hint="default"/>
      </w:rPr>
    </w:lvl>
    <w:lvl w:ilvl="5" w:tplc="6ABC28D8">
      <w:start w:val="1"/>
      <w:numFmt w:val="bullet"/>
      <w:lvlText w:val=""/>
      <w:lvlJc w:val="left"/>
      <w:pPr>
        <w:ind w:left="4320" w:hanging="360"/>
      </w:pPr>
      <w:rPr>
        <w:rFonts w:ascii="Wingdings" w:hAnsi="Wingdings" w:hint="default"/>
      </w:rPr>
    </w:lvl>
    <w:lvl w:ilvl="6" w:tplc="49802F32">
      <w:start w:val="1"/>
      <w:numFmt w:val="bullet"/>
      <w:lvlText w:val=""/>
      <w:lvlJc w:val="left"/>
      <w:pPr>
        <w:ind w:left="5040" w:hanging="360"/>
      </w:pPr>
      <w:rPr>
        <w:rFonts w:ascii="Symbol" w:hAnsi="Symbol" w:hint="default"/>
      </w:rPr>
    </w:lvl>
    <w:lvl w:ilvl="7" w:tplc="D862D57C">
      <w:start w:val="1"/>
      <w:numFmt w:val="bullet"/>
      <w:lvlText w:val="o"/>
      <w:lvlJc w:val="left"/>
      <w:pPr>
        <w:ind w:left="5760" w:hanging="360"/>
      </w:pPr>
      <w:rPr>
        <w:rFonts w:ascii="Courier New" w:hAnsi="Courier New" w:hint="default"/>
      </w:rPr>
    </w:lvl>
    <w:lvl w:ilvl="8" w:tplc="9696A252">
      <w:start w:val="1"/>
      <w:numFmt w:val="bullet"/>
      <w:lvlText w:val=""/>
      <w:lvlJc w:val="left"/>
      <w:pPr>
        <w:ind w:left="6480" w:hanging="360"/>
      </w:pPr>
      <w:rPr>
        <w:rFonts w:ascii="Wingdings" w:hAnsi="Wingdings" w:hint="default"/>
      </w:rPr>
    </w:lvl>
  </w:abstractNum>
  <w:abstractNum w:abstractNumId="24" w15:restartNumberingAfterBreak="0">
    <w:nsid w:val="7E8E0581"/>
    <w:multiLevelType w:val="hybridMultilevel"/>
    <w:tmpl w:val="CDF0F2CA"/>
    <w:lvl w:ilvl="0" w:tplc="DD269874">
      <w:start w:val="1"/>
      <w:numFmt w:val="decimal"/>
      <w:lvlText w:val="%1."/>
      <w:lvlJc w:val="left"/>
      <w:pPr>
        <w:ind w:left="720" w:hanging="360"/>
      </w:pPr>
    </w:lvl>
    <w:lvl w:ilvl="1" w:tplc="06FC2AB2">
      <w:start w:val="1"/>
      <w:numFmt w:val="lowerLetter"/>
      <w:lvlText w:val="%2."/>
      <w:lvlJc w:val="left"/>
      <w:pPr>
        <w:ind w:left="1440" w:hanging="360"/>
      </w:pPr>
    </w:lvl>
    <w:lvl w:ilvl="2" w:tplc="711A6C3E">
      <w:start w:val="1"/>
      <w:numFmt w:val="lowerRoman"/>
      <w:lvlText w:val="%3."/>
      <w:lvlJc w:val="right"/>
      <w:pPr>
        <w:ind w:left="2160" w:hanging="180"/>
      </w:pPr>
    </w:lvl>
    <w:lvl w:ilvl="3" w:tplc="EDB27928">
      <w:start w:val="1"/>
      <w:numFmt w:val="decimal"/>
      <w:lvlText w:val="%4."/>
      <w:lvlJc w:val="left"/>
      <w:pPr>
        <w:ind w:left="2880" w:hanging="360"/>
      </w:pPr>
    </w:lvl>
    <w:lvl w:ilvl="4" w:tplc="6832AAC4">
      <w:start w:val="1"/>
      <w:numFmt w:val="lowerLetter"/>
      <w:lvlText w:val="%5."/>
      <w:lvlJc w:val="left"/>
      <w:pPr>
        <w:ind w:left="3600" w:hanging="360"/>
      </w:pPr>
    </w:lvl>
    <w:lvl w:ilvl="5" w:tplc="BABEAABE">
      <w:start w:val="1"/>
      <w:numFmt w:val="lowerRoman"/>
      <w:lvlText w:val="%6."/>
      <w:lvlJc w:val="right"/>
      <w:pPr>
        <w:ind w:left="4320" w:hanging="180"/>
      </w:pPr>
    </w:lvl>
    <w:lvl w:ilvl="6" w:tplc="BF42C9C0">
      <w:start w:val="1"/>
      <w:numFmt w:val="decimal"/>
      <w:lvlText w:val="%7."/>
      <w:lvlJc w:val="left"/>
      <w:pPr>
        <w:ind w:left="5040" w:hanging="360"/>
      </w:pPr>
    </w:lvl>
    <w:lvl w:ilvl="7" w:tplc="5D96D83A">
      <w:start w:val="1"/>
      <w:numFmt w:val="lowerLetter"/>
      <w:lvlText w:val="%8."/>
      <w:lvlJc w:val="left"/>
      <w:pPr>
        <w:ind w:left="5760" w:hanging="360"/>
      </w:pPr>
    </w:lvl>
    <w:lvl w:ilvl="8" w:tplc="DF4026B0">
      <w:start w:val="1"/>
      <w:numFmt w:val="lowerRoman"/>
      <w:lvlText w:val="%9."/>
      <w:lvlJc w:val="right"/>
      <w:pPr>
        <w:ind w:left="6480" w:hanging="180"/>
      </w:pPr>
    </w:lvl>
  </w:abstractNum>
  <w:num w:numId="1">
    <w:abstractNumId w:val="24"/>
  </w:num>
  <w:num w:numId="2">
    <w:abstractNumId w:val="21"/>
  </w:num>
  <w:num w:numId="3">
    <w:abstractNumId w:val="3"/>
  </w:num>
  <w:num w:numId="4">
    <w:abstractNumId w:val="9"/>
  </w:num>
  <w:num w:numId="5">
    <w:abstractNumId w:val="0"/>
  </w:num>
  <w:num w:numId="6">
    <w:abstractNumId w:val="1"/>
  </w:num>
  <w:num w:numId="7">
    <w:abstractNumId w:val="8"/>
  </w:num>
  <w:num w:numId="8">
    <w:abstractNumId w:val="4"/>
  </w:num>
  <w:num w:numId="9">
    <w:abstractNumId w:val="15"/>
  </w:num>
  <w:num w:numId="10">
    <w:abstractNumId w:val="12"/>
  </w:num>
  <w:num w:numId="11">
    <w:abstractNumId w:val="23"/>
  </w:num>
  <w:num w:numId="12">
    <w:abstractNumId w:val="7"/>
  </w:num>
  <w:num w:numId="13">
    <w:abstractNumId w:val="2"/>
  </w:num>
  <w:num w:numId="14">
    <w:abstractNumId w:val="10"/>
  </w:num>
  <w:num w:numId="15">
    <w:abstractNumId w:val="20"/>
  </w:num>
  <w:num w:numId="16">
    <w:abstractNumId w:val="22"/>
  </w:num>
  <w:num w:numId="17">
    <w:abstractNumId w:val="11"/>
  </w:num>
  <w:num w:numId="18">
    <w:abstractNumId w:val="13"/>
  </w:num>
  <w:num w:numId="19">
    <w:abstractNumId w:val="6"/>
  </w:num>
  <w:num w:numId="20">
    <w:abstractNumId w:val="19"/>
  </w:num>
  <w:num w:numId="21">
    <w:abstractNumId w:val="16"/>
  </w:num>
  <w:num w:numId="22">
    <w:abstractNumId w:val="5"/>
  </w:num>
  <w:num w:numId="23">
    <w:abstractNumId w:val="17"/>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6C3172"/>
    <w:rsid w:val="00184344"/>
    <w:rsid w:val="0031BB93"/>
    <w:rsid w:val="00F33A34"/>
    <w:rsid w:val="00FE1D5D"/>
    <w:rsid w:val="017EB257"/>
    <w:rsid w:val="01F4F21F"/>
    <w:rsid w:val="02307D50"/>
    <w:rsid w:val="02F0B2F3"/>
    <w:rsid w:val="03CC4DB1"/>
    <w:rsid w:val="0674A0B2"/>
    <w:rsid w:val="06846306"/>
    <w:rsid w:val="076D5EE1"/>
    <w:rsid w:val="07C36BC7"/>
    <w:rsid w:val="088250EF"/>
    <w:rsid w:val="08F006E5"/>
    <w:rsid w:val="095555E1"/>
    <w:rsid w:val="0A254D65"/>
    <w:rsid w:val="0AF12642"/>
    <w:rsid w:val="0AFBC4D8"/>
    <w:rsid w:val="0B325853"/>
    <w:rsid w:val="0BA3239F"/>
    <w:rsid w:val="0BABBFCC"/>
    <w:rsid w:val="0BF841AD"/>
    <w:rsid w:val="0C15297C"/>
    <w:rsid w:val="0C877195"/>
    <w:rsid w:val="0C997CEA"/>
    <w:rsid w:val="0CBCF3FC"/>
    <w:rsid w:val="0D0A032D"/>
    <w:rsid w:val="0F2FE26F"/>
    <w:rsid w:val="0F721BEF"/>
    <w:rsid w:val="1020B363"/>
    <w:rsid w:val="10261038"/>
    <w:rsid w:val="107790E1"/>
    <w:rsid w:val="108B9944"/>
    <w:rsid w:val="110DEC50"/>
    <w:rsid w:val="112279F3"/>
    <w:rsid w:val="113BA250"/>
    <w:rsid w:val="116C3172"/>
    <w:rsid w:val="12136142"/>
    <w:rsid w:val="145A1AB5"/>
    <w:rsid w:val="15103EE2"/>
    <w:rsid w:val="15862F62"/>
    <w:rsid w:val="15E4A88E"/>
    <w:rsid w:val="169A53FF"/>
    <w:rsid w:val="1757DC23"/>
    <w:rsid w:val="1860FD3A"/>
    <w:rsid w:val="1946AB89"/>
    <w:rsid w:val="19B3CA21"/>
    <w:rsid w:val="1A3A4DFC"/>
    <w:rsid w:val="1C1652FD"/>
    <w:rsid w:val="1D64D076"/>
    <w:rsid w:val="1D6BE247"/>
    <w:rsid w:val="1DDF2DD6"/>
    <w:rsid w:val="1DDF2F41"/>
    <w:rsid w:val="1E6B2832"/>
    <w:rsid w:val="1ED85E1A"/>
    <w:rsid w:val="1F781382"/>
    <w:rsid w:val="20C4F780"/>
    <w:rsid w:val="213DEA0D"/>
    <w:rsid w:val="215BB150"/>
    <w:rsid w:val="21D5998D"/>
    <w:rsid w:val="2245890D"/>
    <w:rsid w:val="22BE5FD2"/>
    <w:rsid w:val="236E0124"/>
    <w:rsid w:val="23BAE99D"/>
    <w:rsid w:val="23FD72A8"/>
    <w:rsid w:val="2405068C"/>
    <w:rsid w:val="2443E21A"/>
    <w:rsid w:val="249C9753"/>
    <w:rsid w:val="24BCEE0B"/>
    <w:rsid w:val="252F7EF3"/>
    <w:rsid w:val="25332662"/>
    <w:rsid w:val="2582F7FE"/>
    <w:rsid w:val="25BD3543"/>
    <w:rsid w:val="25D652D9"/>
    <w:rsid w:val="26EB4430"/>
    <w:rsid w:val="2708B960"/>
    <w:rsid w:val="2765C95A"/>
    <w:rsid w:val="27AFCCC7"/>
    <w:rsid w:val="27F48ECD"/>
    <w:rsid w:val="28F16D3B"/>
    <w:rsid w:val="2933453D"/>
    <w:rsid w:val="29B5C85F"/>
    <w:rsid w:val="2A17FEF2"/>
    <w:rsid w:val="2A9465D8"/>
    <w:rsid w:val="2A9F2BAC"/>
    <w:rsid w:val="2AB85409"/>
    <w:rsid w:val="2BA58CF6"/>
    <w:rsid w:val="2C833DEA"/>
    <w:rsid w:val="2C8FE29C"/>
    <w:rsid w:val="2CEAF701"/>
    <w:rsid w:val="2D486CB1"/>
    <w:rsid w:val="2D571239"/>
    <w:rsid w:val="2DAB680E"/>
    <w:rsid w:val="2DBBE281"/>
    <w:rsid w:val="2E0214A6"/>
    <w:rsid w:val="2E9FEFBF"/>
    <w:rsid w:val="305C8344"/>
    <w:rsid w:val="30794944"/>
    <w:rsid w:val="30874076"/>
    <w:rsid w:val="31D6546C"/>
    <w:rsid w:val="322310D7"/>
    <w:rsid w:val="32F079A2"/>
    <w:rsid w:val="33438248"/>
    <w:rsid w:val="346C80AA"/>
    <w:rsid w:val="348EF0EC"/>
    <w:rsid w:val="34B048A9"/>
    <w:rsid w:val="34E778D9"/>
    <w:rsid w:val="34F15836"/>
    <w:rsid w:val="3527E2D5"/>
    <w:rsid w:val="363D0D1F"/>
    <w:rsid w:val="36A9C58F"/>
    <w:rsid w:val="37109BAF"/>
    <w:rsid w:val="387929FE"/>
    <w:rsid w:val="396FFEC0"/>
    <w:rsid w:val="3ADBC22E"/>
    <w:rsid w:val="3B1BBA88"/>
    <w:rsid w:val="3BAE6F3E"/>
    <w:rsid w:val="3BE40CD2"/>
    <w:rsid w:val="3C590D5D"/>
    <w:rsid w:val="3C7ADF69"/>
    <w:rsid w:val="3C980FFF"/>
    <w:rsid w:val="3CB78AE9"/>
    <w:rsid w:val="3D776D94"/>
    <w:rsid w:val="3DCD301B"/>
    <w:rsid w:val="3E05FB6C"/>
    <w:rsid w:val="3E16AFCA"/>
    <w:rsid w:val="3E2A4786"/>
    <w:rsid w:val="3E535B4A"/>
    <w:rsid w:val="3FBDF88B"/>
    <w:rsid w:val="3FC617E7"/>
    <w:rsid w:val="3FC71F99"/>
    <w:rsid w:val="403C826D"/>
    <w:rsid w:val="409E5598"/>
    <w:rsid w:val="4131DB55"/>
    <w:rsid w:val="4161E848"/>
    <w:rsid w:val="41977279"/>
    <w:rsid w:val="41BBF9A6"/>
    <w:rsid w:val="4266ADD5"/>
    <w:rsid w:val="42AF2684"/>
    <w:rsid w:val="436E61B3"/>
    <w:rsid w:val="438BED94"/>
    <w:rsid w:val="438C76AB"/>
    <w:rsid w:val="43ADB39D"/>
    <w:rsid w:val="44027E36"/>
    <w:rsid w:val="44BED26B"/>
    <w:rsid w:val="45583044"/>
    <w:rsid w:val="465AA2CC"/>
    <w:rsid w:val="46CDD4F8"/>
    <w:rsid w:val="478509C7"/>
    <w:rsid w:val="4793B555"/>
    <w:rsid w:val="47B61F8B"/>
    <w:rsid w:val="47B817C9"/>
    <w:rsid w:val="47D77E36"/>
    <w:rsid w:val="4863A740"/>
    <w:rsid w:val="49B717DB"/>
    <w:rsid w:val="49FF77A1"/>
    <w:rsid w:val="4A30B02D"/>
    <w:rsid w:val="4BEE4FB3"/>
    <w:rsid w:val="4C42BE6F"/>
    <w:rsid w:val="4CBAB17D"/>
    <w:rsid w:val="4D067DF4"/>
    <w:rsid w:val="4D155BE6"/>
    <w:rsid w:val="4D5CD2F9"/>
    <w:rsid w:val="4D84C626"/>
    <w:rsid w:val="4EAD4713"/>
    <w:rsid w:val="4EF99410"/>
    <w:rsid w:val="4EFF49CF"/>
    <w:rsid w:val="4F76F34F"/>
    <w:rsid w:val="4F9BC845"/>
    <w:rsid w:val="50325B98"/>
    <w:rsid w:val="50491774"/>
    <w:rsid w:val="50EE19AA"/>
    <w:rsid w:val="50FE158D"/>
    <w:rsid w:val="5146692A"/>
    <w:rsid w:val="51873F2A"/>
    <w:rsid w:val="52302662"/>
    <w:rsid w:val="532AE459"/>
    <w:rsid w:val="53440CB6"/>
    <w:rsid w:val="5360E71A"/>
    <w:rsid w:val="544A6472"/>
    <w:rsid w:val="54A754CE"/>
    <w:rsid w:val="54BF6E8B"/>
    <w:rsid w:val="54C6B4BA"/>
    <w:rsid w:val="54F9C93D"/>
    <w:rsid w:val="55F05116"/>
    <w:rsid w:val="563EF17F"/>
    <w:rsid w:val="5662851B"/>
    <w:rsid w:val="573F4028"/>
    <w:rsid w:val="57471459"/>
    <w:rsid w:val="579A1EF1"/>
    <w:rsid w:val="5860A2AD"/>
    <w:rsid w:val="58C6974D"/>
    <w:rsid w:val="59769241"/>
    <w:rsid w:val="59B34E3A"/>
    <w:rsid w:val="5A0D64D8"/>
    <w:rsid w:val="5A284EC5"/>
    <w:rsid w:val="5A86CC51"/>
    <w:rsid w:val="5AF93A45"/>
    <w:rsid w:val="5B31FB2A"/>
    <w:rsid w:val="5BFE380F"/>
    <w:rsid w:val="5C1AD0A7"/>
    <w:rsid w:val="5C4E43E8"/>
    <w:rsid w:val="5CDF0E13"/>
    <w:rsid w:val="5D5FEF87"/>
    <w:rsid w:val="5F6A3E99"/>
    <w:rsid w:val="5FA6C050"/>
    <w:rsid w:val="60AF7C91"/>
    <w:rsid w:val="619E3CBE"/>
    <w:rsid w:val="62E3E0F2"/>
    <w:rsid w:val="6306E313"/>
    <w:rsid w:val="638EA5E2"/>
    <w:rsid w:val="669B73B9"/>
    <w:rsid w:val="682A6E25"/>
    <w:rsid w:val="68D7DA20"/>
    <w:rsid w:val="68E73F0E"/>
    <w:rsid w:val="68EE2284"/>
    <w:rsid w:val="69216496"/>
    <w:rsid w:val="696EB77E"/>
    <w:rsid w:val="699134B6"/>
    <w:rsid w:val="6A208277"/>
    <w:rsid w:val="6A94F23A"/>
    <w:rsid w:val="6AA9E0C6"/>
    <w:rsid w:val="6B2D19F3"/>
    <w:rsid w:val="6B435330"/>
    <w:rsid w:val="6BD97E32"/>
    <w:rsid w:val="6C0F7AE2"/>
    <w:rsid w:val="6C560BFC"/>
    <w:rsid w:val="6CC8D578"/>
    <w:rsid w:val="6CEFD7EF"/>
    <w:rsid w:val="6D2C836F"/>
    <w:rsid w:val="6D9C9A9D"/>
    <w:rsid w:val="6D9EF163"/>
    <w:rsid w:val="6DDC7E63"/>
    <w:rsid w:val="6DF411FD"/>
    <w:rsid w:val="6E07EB5C"/>
    <w:rsid w:val="6E5B4637"/>
    <w:rsid w:val="6E62DAA7"/>
    <w:rsid w:val="6F2AEEE6"/>
    <w:rsid w:val="6F386AFE"/>
    <w:rsid w:val="6F76A452"/>
    <w:rsid w:val="6F8DACBE"/>
    <w:rsid w:val="6FBFE40A"/>
    <w:rsid w:val="70D69225"/>
    <w:rsid w:val="70F3B682"/>
    <w:rsid w:val="71134E1E"/>
    <w:rsid w:val="711A5A24"/>
    <w:rsid w:val="71299CBD"/>
    <w:rsid w:val="7160A106"/>
    <w:rsid w:val="71D6E0CE"/>
    <w:rsid w:val="7238499D"/>
    <w:rsid w:val="7256CECF"/>
    <w:rsid w:val="727DED93"/>
    <w:rsid w:val="731F574F"/>
    <w:rsid w:val="73225D7A"/>
    <w:rsid w:val="733D4767"/>
    <w:rsid w:val="73879FBB"/>
    <w:rsid w:val="73E6671F"/>
    <w:rsid w:val="74BFEF6B"/>
    <w:rsid w:val="75AA0348"/>
    <w:rsid w:val="75C650B5"/>
    <w:rsid w:val="75C69BE0"/>
    <w:rsid w:val="75E3C5E5"/>
    <w:rsid w:val="7656F811"/>
    <w:rsid w:val="7674E829"/>
    <w:rsid w:val="76BF407D"/>
    <w:rsid w:val="770BBAC0"/>
    <w:rsid w:val="77F7902D"/>
    <w:rsid w:val="785B10DE"/>
    <w:rsid w:val="786B6BB3"/>
    <w:rsid w:val="78B8A8CF"/>
    <w:rsid w:val="7D2BB561"/>
    <w:rsid w:val="7E5DC04B"/>
    <w:rsid w:val="7F001668"/>
    <w:rsid w:val="7F540A9E"/>
    <w:rsid w:val="7FA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172"/>
  <w15:chartTrackingRefBased/>
  <w15:docId w15:val="{F32DE225-B577-406B-AA8D-5A478C43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chosenname/" TargetMode="External"/><Relationship Id="rId13" Type="http://schemas.openxmlformats.org/officeDocument/2006/relationships/hyperlink" Target="https://www.montana.edu/studentdiversity/faculty_resources.html" TargetMode="External"/><Relationship Id="rId18" Type="http://schemas.openxmlformats.org/officeDocument/2006/relationships/hyperlink" Target="https://www.montana.edu/facultyexcellence/teaching/resources/SyllabusLanguage.html" TargetMode="External"/><Relationship Id="rId3" Type="http://schemas.openxmlformats.org/officeDocument/2006/relationships/customXml" Target="../customXml/item3.xml"/><Relationship Id="rId21" Type="http://schemas.openxmlformats.org/officeDocument/2006/relationships/hyperlink" Target="https://www.montana.edu/facultyexcellence/teaching/resources/SyllabusLanguage.html" TargetMode="External"/><Relationship Id="rId7" Type="http://schemas.openxmlformats.org/officeDocument/2006/relationships/webSettings" Target="webSettings.xml"/><Relationship Id="rId12" Type="http://schemas.openxmlformats.org/officeDocument/2006/relationships/hyperlink" Target="https://www.montana.edu/facultyexcellence/teaching/resources/SyllabusLanguage.html" TargetMode="External"/><Relationship Id="rId17" Type="http://schemas.openxmlformats.org/officeDocument/2006/relationships/hyperlink" Target="https://www.montana.edu/facultyexcellence/teaching/resources/SyllabusLanguage.html"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montana.edu/facultyexcellence/teaching/resources/SyllabusLanguage.html" TargetMode="External"/><Relationship Id="rId20" Type="http://schemas.openxmlformats.org/officeDocument/2006/relationships/hyperlink" Target="https://www.montana.edu/facultyexcellence/teaching/resources/SyllabusLanguag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tana.edu/facultyexcellence/teaching/resources/SyllabusLanguage.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ontana.edu/studentdiversity/faculty_resources.html" TargetMode="External"/><Relationship Id="rId23" Type="http://schemas.openxmlformats.org/officeDocument/2006/relationships/fontTable" Target="fontTable.xml"/><Relationship Id="rId10" Type="http://schemas.openxmlformats.org/officeDocument/2006/relationships/hyperlink" Target="https://www.montana.edu/facultyexcellence/teaching/resources/SyllabusLanguage.html" TargetMode="External"/><Relationship Id="rId19" Type="http://schemas.openxmlformats.org/officeDocument/2006/relationships/hyperlink" Target="https://www.montana.edu/facultyexcellence/teaching/resources/studentabsences.html" TargetMode="External"/><Relationship Id="rId4" Type="http://schemas.openxmlformats.org/officeDocument/2006/relationships/numbering" Target="numbering.xml"/><Relationship Id="rId9" Type="http://schemas.openxmlformats.org/officeDocument/2006/relationships/hyperlink" Target="https://www.montana.edu/facultyexcellence/teaching/resources/SyllabusLanguage.html" TargetMode="External"/><Relationship Id="rId14" Type="http://schemas.openxmlformats.org/officeDocument/2006/relationships/hyperlink" Target="https://www.montana.edu/facultyexcellence/teaching/resources/SyllabusLanguage.html" TargetMode="External"/><Relationship Id="rId22" Type="http://schemas.openxmlformats.org/officeDocument/2006/relationships/hyperlink" Target="https://www.tpgi.com/color-contrast-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8E895C404BE40B8E18D2FE0DE171E" ma:contentTypeVersion="14" ma:contentTypeDescription="Create a new document." ma:contentTypeScope="" ma:versionID="1b062dd1caf8bee36424f8fdce1f67ab">
  <xsd:schema xmlns:xsd="http://www.w3.org/2001/XMLSchema" xmlns:xs="http://www.w3.org/2001/XMLSchema" xmlns:p="http://schemas.microsoft.com/office/2006/metadata/properties" xmlns:ns2="d0d0097c-64f4-4e3b-99a3-bc1c796771ba" xmlns:ns3="a7e95da2-8946-49ae-a42c-eac0e2e49090" targetNamespace="http://schemas.microsoft.com/office/2006/metadata/properties" ma:root="true" ma:fieldsID="f4e9424b48c6e6bf9031e364434aeb9f" ns2:_="" ns3:_="">
    <xsd:import namespace="d0d0097c-64f4-4e3b-99a3-bc1c796771ba"/>
    <xsd:import namespace="a7e95da2-8946-49ae-a42c-eac0e2e49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0097c-64f4-4e3b-99a3-bc1c79677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95da2-8946-49ae-a42c-eac0e2e49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8bcf51-bf4a-4517-acc1-13965c022c70}" ma:internalName="TaxCatchAll" ma:showField="CatchAllData" ma:web="a7e95da2-8946-49ae-a42c-eac0e2e49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0097c-64f4-4e3b-99a3-bc1c796771ba">
      <Terms xmlns="http://schemas.microsoft.com/office/infopath/2007/PartnerControls"/>
    </lcf76f155ced4ddcb4097134ff3c332f>
    <TaxCatchAll xmlns="a7e95da2-8946-49ae-a42c-eac0e2e49090" xsi:nil="true"/>
  </documentManagement>
</p:properties>
</file>

<file path=customXml/itemProps1.xml><?xml version="1.0" encoding="utf-8"?>
<ds:datastoreItem xmlns:ds="http://schemas.openxmlformats.org/officeDocument/2006/customXml" ds:itemID="{0AE176D0-6D9C-4A6D-A61C-1DB2F053CCDC}">
  <ds:schemaRefs>
    <ds:schemaRef ds:uri="http://schemas.microsoft.com/sharepoint/v3/contenttype/forms"/>
  </ds:schemaRefs>
</ds:datastoreItem>
</file>

<file path=customXml/itemProps2.xml><?xml version="1.0" encoding="utf-8"?>
<ds:datastoreItem xmlns:ds="http://schemas.openxmlformats.org/officeDocument/2006/customXml" ds:itemID="{6AD3640B-F37C-48D5-8A42-AE17D5734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0097c-64f4-4e3b-99a3-bc1c796771ba"/>
    <ds:schemaRef ds:uri="a7e95da2-8946-49ae-a42c-eac0e2e49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C55A2-5DD0-40A9-9CEE-1F24167F553B}">
  <ds:schemaRefs>
    <ds:schemaRef ds:uri="http://schemas.microsoft.com/office/2006/metadata/properties"/>
    <ds:schemaRef ds:uri="http://schemas.microsoft.com/office/infopath/2007/PartnerControls"/>
    <ds:schemaRef ds:uri="d0d0097c-64f4-4e3b-99a3-bc1c796771ba"/>
    <ds:schemaRef ds:uri="a7e95da2-8946-49ae-a42c-eac0e2e490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Trunnell, Christina</dc:creator>
  <cp:keywords/>
  <dc:description/>
  <cp:lastModifiedBy>Swedman, David</cp:lastModifiedBy>
  <cp:revision>2</cp:revision>
  <dcterms:created xsi:type="dcterms:W3CDTF">2022-02-09T19:46:00Z</dcterms:created>
  <dcterms:modified xsi:type="dcterms:W3CDTF">2023-01-17T20:58:00Z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0x010100DC58E895C404BE40B8E18D2FE0DE171E</vt:lpwstr>
  </property>
  <property fmtid="{D5CDD505-2E9C-101B-9397-08002B2CF9AE}" pid="3" name="MediaServiceImageTags">
    <vt:lpwstr/>
  </property>
</Properties>
</file>